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10"/>
        <w:gridCol w:w="612"/>
        <w:gridCol w:w="714"/>
        <w:gridCol w:w="6530"/>
        <w:gridCol w:w="918"/>
        <w:gridCol w:w="919"/>
      </w:tblGrid>
      <w:tr w:rsidR="00B27220" w14:paraId="567E6890" w14:textId="77777777">
        <w:trPr>
          <w:cantSplit/>
        </w:trPr>
        <w:tc>
          <w:tcPr>
            <w:tcW w:w="10203" w:type="dxa"/>
            <w:gridSpan w:val="6"/>
          </w:tcPr>
          <w:p w14:paraId="62B1B520" w14:textId="0BA5977E" w:rsidR="00B27220" w:rsidRDefault="00077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POZVÁNKA</w:t>
            </w:r>
          </w:p>
        </w:tc>
      </w:tr>
      <w:tr w:rsidR="00B27220" w14:paraId="6635703E" w14:textId="77777777">
        <w:trPr>
          <w:cantSplit/>
        </w:trPr>
        <w:tc>
          <w:tcPr>
            <w:tcW w:w="10203" w:type="dxa"/>
            <w:gridSpan w:val="6"/>
          </w:tcPr>
          <w:p w14:paraId="39ADDE03" w14:textId="2D4C8D73" w:rsidR="00077641" w:rsidRDefault="00077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na zasedání</w:t>
            </w:r>
            <w:r>
              <w:rPr>
                <w:rFonts w:ascii="Times New Roman" w:hAnsi="Times New Roman"/>
                <w:b/>
                <w:sz w:val="32"/>
              </w:rPr>
              <w:t xml:space="preserve"> Zastupitelstva města Rájec-Jestřebí,</w:t>
            </w:r>
          </w:p>
          <w:p w14:paraId="365E0F14" w14:textId="77777777" w:rsidR="00B27220" w:rsidRDefault="00077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které se koná </w:t>
            </w:r>
            <w:r>
              <w:rPr>
                <w:rFonts w:ascii="Times New Roman" w:hAnsi="Times New Roman"/>
                <w:b/>
                <w:sz w:val="32"/>
              </w:rPr>
              <w:t>ve</w:t>
            </w:r>
            <w:r>
              <w:rPr>
                <w:rFonts w:ascii="Times New Roman" w:hAnsi="Times New Roman"/>
                <w:b/>
                <w:sz w:val="32"/>
              </w:rPr>
              <w:t xml:space="preserve"> středu</w:t>
            </w:r>
            <w:r>
              <w:rPr>
                <w:rFonts w:ascii="Times New Roman" w:hAnsi="Times New Roman"/>
                <w:b/>
                <w:sz w:val="32"/>
              </w:rPr>
              <w:t xml:space="preserve"> 13. 12. 2023 v 17:00 hod.</w:t>
            </w:r>
          </w:p>
          <w:p w14:paraId="4A7E3148" w14:textId="18506330" w:rsidR="00077641" w:rsidRDefault="00077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v zasedací místností MěÚ Rájec-Jestřebí</w:t>
            </w:r>
          </w:p>
        </w:tc>
      </w:tr>
      <w:tr w:rsidR="00B27220" w14:paraId="04B76530" w14:textId="77777777">
        <w:trPr>
          <w:cantSplit/>
        </w:trPr>
        <w:tc>
          <w:tcPr>
            <w:tcW w:w="10203" w:type="dxa"/>
            <w:gridSpan w:val="6"/>
          </w:tcPr>
          <w:p w14:paraId="2B1FF99A" w14:textId="34453CDC" w:rsidR="00B27220" w:rsidRDefault="00B2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:rsidR="00B27220" w14:paraId="5783BE31" w14:textId="77777777">
        <w:trPr>
          <w:cantSplit/>
        </w:trPr>
        <w:tc>
          <w:tcPr>
            <w:tcW w:w="10203" w:type="dxa"/>
            <w:gridSpan w:val="6"/>
            <w:tcMar>
              <w:bottom w:w="84" w:type="dxa"/>
            </w:tcMar>
          </w:tcPr>
          <w:p w14:paraId="72382B1B" w14:textId="77777777" w:rsidR="00077641" w:rsidRDefault="00077641" w:rsidP="000776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7764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Návrh programu:</w:t>
            </w:r>
          </w:p>
          <w:p w14:paraId="0AB1868E" w14:textId="3B5BB739" w:rsidR="00077641" w:rsidRPr="00077641" w:rsidRDefault="00077641" w:rsidP="000776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27220" w14:paraId="2214622B" w14:textId="77777777">
        <w:trPr>
          <w:cantSplit/>
        </w:trPr>
        <w:tc>
          <w:tcPr>
            <w:tcW w:w="510" w:type="dxa"/>
          </w:tcPr>
          <w:p w14:paraId="74243803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693" w:type="dxa"/>
            <w:gridSpan w:val="5"/>
          </w:tcPr>
          <w:p w14:paraId="2C85BF9B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Schválení navrženého programu jednání</w:t>
            </w:r>
          </w:p>
        </w:tc>
      </w:tr>
      <w:tr w:rsidR="00B27220" w14:paraId="5E838692" w14:textId="77777777">
        <w:trPr>
          <w:cantSplit/>
        </w:trPr>
        <w:tc>
          <w:tcPr>
            <w:tcW w:w="510" w:type="dxa"/>
          </w:tcPr>
          <w:p w14:paraId="0306E2B1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693" w:type="dxa"/>
            <w:gridSpan w:val="5"/>
          </w:tcPr>
          <w:p w14:paraId="3A335653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Ustanovení zapisovatele, ověřovatelů, mandátové a návrhové komise</w:t>
            </w:r>
          </w:p>
        </w:tc>
      </w:tr>
      <w:tr w:rsidR="00B27220" w14:paraId="6F1E5C37" w14:textId="77777777">
        <w:trPr>
          <w:cantSplit/>
        </w:trPr>
        <w:tc>
          <w:tcPr>
            <w:tcW w:w="510" w:type="dxa"/>
          </w:tcPr>
          <w:p w14:paraId="76CE6667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693" w:type="dxa"/>
            <w:gridSpan w:val="5"/>
          </w:tcPr>
          <w:p w14:paraId="673B75AD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Kontrola úkolů</w:t>
            </w:r>
          </w:p>
        </w:tc>
      </w:tr>
      <w:tr w:rsidR="00B27220" w14:paraId="6D0E085C" w14:textId="77777777">
        <w:trPr>
          <w:cantSplit/>
        </w:trPr>
        <w:tc>
          <w:tcPr>
            <w:tcW w:w="510" w:type="dxa"/>
          </w:tcPr>
          <w:p w14:paraId="7AC4992C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63351C1A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  <w:tc>
          <w:tcPr>
            <w:tcW w:w="9081" w:type="dxa"/>
            <w:gridSpan w:val="4"/>
          </w:tcPr>
          <w:p w14:paraId="0783F9AD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Informace o </w:t>
            </w:r>
            <w:r>
              <w:rPr>
                <w:rFonts w:ascii="Times New Roman" w:hAnsi="Times New Roman"/>
                <w:sz w:val="24"/>
              </w:rPr>
              <w:t>schválených rozpočtových opatřeních</w:t>
            </w:r>
          </w:p>
        </w:tc>
      </w:tr>
      <w:tr w:rsidR="00B27220" w14:paraId="62DCFB83" w14:textId="77777777">
        <w:trPr>
          <w:cantSplit/>
        </w:trPr>
        <w:tc>
          <w:tcPr>
            <w:tcW w:w="510" w:type="dxa"/>
          </w:tcPr>
          <w:p w14:paraId="4E639932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5DF90308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</w:tc>
        <w:tc>
          <w:tcPr>
            <w:tcW w:w="9081" w:type="dxa"/>
            <w:gridSpan w:val="4"/>
          </w:tcPr>
          <w:p w14:paraId="34F62B04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Kontrola úkolů uložených zastupitelstvem města v roce 2022, 2023</w:t>
            </w:r>
          </w:p>
        </w:tc>
      </w:tr>
      <w:tr w:rsidR="00B27220" w14:paraId="27FAF16D" w14:textId="77777777">
        <w:trPr>
          <w:cantSplit/>
        </w:trPr>
        <w:tc>
          <w:tcPr>
            <w:tcW w:w="510" w:type="dxa"/>
          </w:tcPr>
          <w:p w14:paraId="52A9C03B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693" w:type="dxa"/>
            <w:gridSpan w:val="5"/>
          </w:tcPr>
          <w:p w14:paraId="554089FF" w14:textId="15813D01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Hasičská zbrojnice Rájec - návrh smlo</w:t>
            </w:r>
            <w:r>
              <w:rPr>
                <w:rFonts w:ascii="Times New Roman" w:hAnsi="Times New Roman"/>
                <w:sz w:val="24"/>
              </w:rPr>
              <w:t xml:space="preserve">uvy o smlouvě budoucí kupní k pozemkům v k. </w:t>
            </w:r>
            <w:proofErr w:type="spellStart"/>
            <w:r>
              <w:rPr>
                <w:rFonts w:ascii="Times New Roman" w:hAnsi="Times New Roman"/>
                <w:sz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Rájec nad Svitavou</w:t>
            </w:r>
          </w:p>
        </w:tc>
      </w:tr>
      <w:tr w:rsidR="00B27220" w14:paraId="0E99929E" w14:textId="77777777">
        <w:trPr>
          <w:cantSplit/>
        </w:trPr>
        <w:tc>
          <w:tcPr>
            <w:tcW w:w="510" w:type="dxa"/>
          </w:tcPr>
          <w:p w14:paraId="610CAAC0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693" w:type="dxa"/>
            <w:gridSpan w:val="5"/>
          </w:tcPr>
          <w:p w14:paraId="3DFF84E1" w14:textId="1A0E181F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</w:t>
            </w:r>
            <w:r>
              <w:rPr>
                <w:rFonts w:ascii="Times New Roman" w:hAnsi="Times New Roman"/>
                <w:sz w:val="24"/>
              </w:rPr>
              <w:t xml:space="preserve">h rozpočtového provizoria na rok </w:t>
            </w:r>
            <w:r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B27220" w14:paraId="5662FAC5" w14:textId="77777777">
        <w:trPr>
          <w:cantSplit/>
        </w:trPr>
        <w:tc>
          <w:tcPr>
            <w:tcW w:w="510" w:type="dxa"/>
          </w:tcPr>
          <w:p w14:paraId="349A79F0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9693" w:type="dxa"/>
            <w:gridSpan w:val="5"/>
          </w:tcPr>
          <w:p w14:paraId="2544AB0E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Přehled hospodaření společnosti Voda-Teplo-Světlo, s. r. o.</w:t>
            </w:r>
          </w:p>
        </w:tc>
      </w:tr>
      <w:tr w:rsidR="00B27220" w14:paraId="5357EE93" w14:textId="77777777">
        <w:trPr>
          <w:cantSplit/>
        </w:trPr>
        <w:tc>
          <w:tcPr>
            <w:tcW w:w="510" w:type="dxa"/>
          </w:tcPr>
          <w:p w14:paraId="2E3B4ABC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693" w:type="dxa"/>
            <w:gridSpan w:val="5"/>
          </w:tcPr>
          <w:p w14:paraId="33AEC8BE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na zvýšení ceny vodného a stočného v roce 2024</w:t>
            </w:r>
          </w:p>
        </w:tc>
      </w:tr>
      <w:tr w:rsidR="00B27220" w14:paraId="362568BD" w14:textId="77777777">
        <w:trPr>
          <w:cantSplit/>
        </w:trPr>
        <w:tc>
          <w:tcPr>
            <w:tcW w:w="510" w:type="dxa"/>
          </w:tcPr>
          <w:p w14:paraId="6F68572A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693" w:type="dxa"/>
            <w:gridSpan w:val="5"/>
          </w:tcPr>
          <w:p w14:paraId="10E4D754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změny Statutu a Zásad pro čerpání Sociálního fondu města Rájec-Jestřebí, návrh rozpočtu Sociální fondu města Rájec-Jestřebí na rok 2024</w:t>
            </w:r>
          </w:p>
        </w:tc>
      </w:tr>
      <w:tr w:rsidR="00B27220" w14:paraId="1AA80484" w14:textId="77777777">
        <w:trPr>
          <w:cantSplit/>
        </w:trPr>
        <w:tc>
          <w:tcPr>
            <w:tcW w:w="510" w:type="dxa"/>
          </w:tcPr>
          <w:p w14:paraId="542FEF7A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4E030CD6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  <w:tc>
          <w:tcPr>
            <w:tcW w:w="9081" w:type="dxa"/>
            <w:gridSpan w:val="4"/>
          </w:tcPr>
          <w:p w14:paraId="66104EB3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změny statutu a zásad pro čerpání sociálního fondu města Rájec-Jestřebí</w:t>
            </w:r>
          </w:p>
        </w:tc>
      </w:tr>
      <w:tr w:rsidR="00B27220" w14:paraId="29387A0F" w14:textId="77777777">
        <w:trPr>
          <w:cantSplit/>
        </w:trPr>
        <w:tc>
          <w:tcPr>
            <w:tcW w:w="510" w:type="dxa"/>
          </w:tcPr>
          <w:p w14:paraId="3AC20D7A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12" w:type="dxa"/>
          </w:tcPr>
          <w:p w14:paraId="418BCCC6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b)</w:t>
            </w:r>
          </w:p>
        </w:tc>
        <w:tc>
          <w:tcPr>
            <w:tcW w:w="9081" w:type="dxa"/>
            <w:gridSpan w:val="4"/>
          </w:tcPr>
          <w:p w14:paraId="2B3B9E66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rozpočtu sociální fondu města Rájec-Jestřebí na rok 2024</w:t>
            </w:r>
          </w:p>
        </w:tc>
      </w:tr>
      <w:tr w:rsidR="00B27220" w14:paraId="52F3C800" w14:textId="77777777">
        <w:trPr>
          <w:cantSplit/>
        </w:trPr>
        <w:tc>
          <w:tcPr>
            <w:tcW w:w="510" w:type="dxa"/>
          </w:tcPr>
          <w:p w14:paraId="76AF6477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9693" w:type="dxa"/>
            <w:gridSpan w:val="5"/>
          </w:tcPr>
          <w:p w14:paraId="41AE3353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Schválený rozpočet města Rájec-Jestřebí na rok 2023 a jeho plnění k </w:t>
            </w:r>
            <w:r>
              <w:rPr>
                <w:rFonts w:ascii="Times New Roman" w:hAnsi="Times New Roman"/>
                <w:sz w:val="24"/>
              </w:rPr>
              <w:t>31.10.2023</w:t>
            </w:r>
          </w:p>
        </w:tc>
      </w:tr>
      <w:tr w:rsidR="00B27220" w14:paraId="0DCB284F" w14:textId="77777777">
        <w:trPr>
          <w:cantSplit/>
        </w:trPr>
        <w:tc>
          <w:tcPr>
            <w:tcW w:w="510" w:type="dxa"/>
          </w:tcPr>
          <w:p w14:paraId="6D4C8176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9693" w:type="dxa"/>
            <w:gridSpan w:val="5"/>
          </w:tcPr>
          <w:p w14:paraId="2B0F876D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Odměňování zastupitelů od 01.01.2024</w:t>
            </w:r>
          </w:p>
        </w:tc>
      </w:tr>
      <w:tr w:rsidR="00B27220" w14:paraId="2CF90EB8" w14:textId="77777777">
        <w:trPr>
          <w:cantSplit/>
        </w:trPr>
        <w:tc>
          <w:tcPr>
            <w:tcW w:w="510" w:type="dxa"/>
          </w:tcPr>
          <w:p w14:paraId="45D60BA8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9693" w:type="dxa"/>
            <w:gridSpan w:val="5"/>
          </w:tcPr>
          <w:p w14:paraId="3F8A0545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Rozpočtové opatření - změna financování u vrtu v Karolíně</w:t>
            </w:r>
          </w:p>
        </w:tc>
      </w:tr>
      <w:tr w:rsidR="00B27220" w14:paraId="66B917CD" w14:textId="77777777">
        <w:trPr>
          <w:cantSplit/>
        </w:trPr>
        <w:tc>
          <w:tcPr>
            <w:tcW w:w="510" w:type="dxa"/>
          </w:tcPr>
          <w:p w14:paraId="69B67CD6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9693" w:type="dxa"/>
            <w:gridSpan w:val="5"/>
          </w:tcPr>
          <w:p w14:paraId="18E00F56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Úprava zřizovací listiny Základní školy a mateřské školy Rájec-Jestřebí, okres Blansko, příspěvková organizace, změny výše </w:t>
            </w:r>
            <w:r>
              <w:rPr>
                <w:rFonts w:ascii="Times New Roman" w:hAnsi="Times New Roman"/>
                <w:sz w:val="24"/>
              </w:rPr>
              <w:t>svěřeného majetku</w:t>
            </w:r>
          </w:p>
        </w:tc>
      </w:tr>
      <w:tr w:rsidR="00B27220" w14:paraId="76151250" w14:textId="77777777">
        <w:trPr>
          <w:cantSplit/>
        </w:trPr>
        <w:tc>
          <w:tcPr>
            <w:tcW w:w="510" w:type="dxa"/>
          </w:tcPr>
          <w:p w14:paraId="65D31133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9693" w:type="dxa"/>
            <w:gridSpan w:val="5"/>
          </w:tcPr>
          <w:p w14:paraId="6D47C9C9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Nové vyhlášky o místních poplatcích od 01.01.2024 (změna legislativy)</w:t>
            </w:r>
          </w:p>
        </w:tc>
      </w:tr>
      <w:tr w:rsidR="00B27220" w14:paraId="1BA27820" w14:textId="77777777">
        <w:trPr>
          <w:cantSplit/>
        </w:trPr>
        <w:tc>
          <w:tcPr>
            <w:tcW w:w="510" w:type="dxa"/>
          </w:tcPr>
          <w:p w14:paraId="216C6F4A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9693" w:type="dxa"/>
            <w:gridSpan w:val="5"/>
          </w:tcPr>
          <w:p w14:paraId="57F636D5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Záměr zrušení jednotky JSDH Holešín</w:t>
            </w:r>
          </w:p>
        </w:tc>
      </w:tr>
      <w:tr w:rsidR="00B27220" w14:paraId="3D305444" w14:textId="77777777">
        <w:trPr>
          <w:cantSplit/>
        </w:trPr>
        <w:tc>
          <w:tcPr>
            <w:tcW w:w="510" w:type="dxa"/>
          </w:tcPr>
          <w:p w14:paraId="42E728EF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9693" w:type="dxa"/>
            <w:gridSpan w:val="5"/>
          </w:tcPr>
          <w:p w14:paraId="391A3357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Souhlas s pracovně právním vztahem zastupitele a města Rájec-Jestřebí (nový velitel Jednotky sboru </w:t>
            </w:r>
            <w:r>
              <w:rPr>
                <w:rFonts w:ascii="Times New Roman" w:hAnsi="Times New Roman"/>
                <w:sz w:val="24"/>
              </w:rPr>
              <w:t>dobrovolných hasičů Rájec)</w:t>
            </w:r>
          </w:p>
        </w:tc>
      </w:tr>
      <w:tr w:rsidR="00B27220" w14:paraId="1F01A3D0" w14:textId="77777777">
        <w:trPr>
          <w:cantSplit/>
        </w:trPr>
        <w:tc>
          <w:tcPr>
            <w:tcW w:w="510" w:type="dxa"/>
          </w:tcPr>
          <w:p w14:paraId="021D8F5F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9693" w:type="dxa"/>
            <w:gridSpan w:val="5"/>
          </w:tcPr>
          <w:p w14:paraId="4311DABF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 darovací smlouvy na darování vodního díla a pozemků v k. </w:t>
            </w:r>
            <w:proofErr w:type="spellStart"/>
            <w:r>
              <w:rPr>
                <w:rFonts w:ascii="Times New Roman" w:hAnsi="Times New Roman"/>
                <w:sz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Rájec nad Svitavou</w:t>
            </w:r>
          </w:p>
        </w:tc>
      </w:tr>
      <w:tr w:rsidR="00B27220" w14:paraId="0FB6DC19" w14:textId="77777777">
        <w:trPr>
          <w:cantSplit/>
        </w:trPr>
        <w:tc>
          <w:tcPr>
            <w:tcW w:w="510" w:type="dxa"/>
          </w:tcPr>
          <w:p w14:paraId="1CF6258D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9693" w:type="dxa"/>
            <w:gridSpan w:val="5"/>
          </w:tcPr>
          <w:p w14:paraId="2A0B5489" w14:textId="753F392C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Smlouva s městem Blansko na spolufinancování </w:t>
            </w:r>
            <w:r>
              <w:rPr>
                <w:rFonts w:ascii="Times New Roman" w:hAnsi="Times New Roman"/>
                <w:sz w:val="24"/>
              </w:rPr>
              <w:t>sítě sociální služeb pro rok 2024</w:t>
            </w:r>
          </w:p>
        </w:tc>
      </w:tr>
      <w:tr w:rsidR="00B27220" w14:paraId="74D9CE0B" w14:textId="77777777">
        <w:trPr>
          <w:cantSplit/>
        </w:trPr>
        <w:tc>
          <w:tcPr>
            <w:tcW w:w="510" w:type="dxa"/>
          </w:tcPr>
          <w:p w14:paraId="752653C4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9693" w:type="dxa"/>
            <w:gridSpan w:val="5"/>
          </w:tcPr>
          <w:p w14:paraId="5A68783E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Dotazy a návrhy členů zastupitelstva</w:t>
            </w:r>
          </w:p>
        </w:tc>
      </w:tr>
      <w:tr w:rsidR="00B27220" w14:paraId="609D4102" w14:textId="77777777">
        <w:trPr>
          <w:cantSplit/>
        </w:trPr>
        <w:tc>
          <w:tcPr>
            <w:tcW w:w="510" w:type="dxa"/>
          </w:tcPr>
          <w:p w14:paraId="62C26EEF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9693" w:type="dxa"/>
            <w:gridSpan w:val="5"/>
          </w:tcPr>
          <w:p w14:paraId="5826B93D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Závěr</w:t>
            </w:r>
          </w:p>
        </w:tc>
      </w:tr>
      <w:tr w:rsidR="00B27220" w14:paraId="5A57F16D" w14:textId="77777777">
        <w:trPr>
          <w:cantSplit/>
        </w:trPr>
        <w:tc>
          <w:tcPr>
            <w:tcW w:w="10203" w:type="dxa"/>
            <w:gridSpan w:val="6"/>
          </w:tcPr>
          <w:p w14:paraId="0BD3E07E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27220" w14:paraId="3BCB1FF2" w14:textId="77777777">
        <w:trPr>
          <w:cantSplit/>
        </w:trPr>
        <w:tc>
          <w:tcPr>
            <w:tcW w:w="10203" w:type="dxa"/>
            <w:gridSpan w:val="6"/>
          </w:tcPr>
          <w:p w14:paraId="4D0B0BA9" w14:textId="77777777" w:rsidR="00B27220" w:rsidRDefault="00B272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7220" w14:paraId="64449797" w14:textId="77777777">
        <w:trPr>
          <w:cantSplit/>
        </w:trPr>
        <w:tc>
          <w:tcPr>
            <w:tcW w:w="9284" w:type="dxa"/>
            <w:gridSpan w:val="5"/>
          </w:tcPr>
          <w:p w14:paraId="7A9560AD" w14:textId="4890C76B" w:rsidR="00B27220" w:rsidRDefault="0007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Mgr. Romana Synakieviczová v. </w:t>
            </w:r>
            <w:r>
              <w:rPr>
                <w:rFonts w:ascii="Times New Roman" w:hAnsi="Times New Roman"/>
                <w:sz w:val="24"/>
              </w:rPr>
              <w:t>r.</w:t>
            </w:r>
          </w:p>
        </w:tc>
        <w:tc>
          <w:tcPr>
            <w:tcW w:w="919" w:type="dxa"/>
          </w:tcPr>
          <w:p w14:paraId="4FAABDEA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27220" w14:paraId="0BC850FB" w14:textId="77777777">
        <w:trPr>
          <w:cantSplit/>
        </w:trPr>
        <w:tc>
          <w:tcPr>
            <w:tcW w:w="8366" w:type="dxa"/>
            <w:gridSpan w:val="4"/>
          </w:tcPr>
          <w:p w14:paraId="3678770A" w14:textId="77777777" w:rsidR="00B27220" w:rsidRDefault="00077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starostka</w:t>
            </w:r>
          </w:p>
        </w:tc>
        <w:tc>
          <w:tcPr>
            <w:tcW w:w="1837" w:type="dxa"/>
            <w:gridSpan w:val="2"/>
          </w:tcPr>
          <w:p w14:paraId="467B85C9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27220" w14:paraId="47E34239" w14:textId="77777777">
        <w:trPr>
          <w:cantSplit/>
        </w:trPr>
        <w:tc>
          <w:tcPr>
            <w:tcW w:w="10203" w:type="dxa"/>
            <w:gridSpan w:val="6"/>
          </w:tcPr>
          <w:p w14:paraId="1ED7624F" w14:textId="77777777" w:rsidR="00B27220" w:rsidRDefault="00B272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27220" w14:paraId="4980B9F0" w14:textId="77777777">
        <w:trPr>
          <w:cantSplit/>
        </w:trPr>
        <w:tc>
          <w:tcPr>
            <w:tcW w:w="1836" w:type="dxa"/>
            <w:gridSpan w:val="3"/>
          </w:tcPr>
          <w:p w14:paraId="74705028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 Rájci-Jestřebí:</w:t>
            </w:r>
          </w:p>
        </w:tc>
        <w:tc>
          <w:tcPr>
            <w:tcW w:w="8367" w:type="dxa"/>
            <w:gridSpan w:val="3"/>
          </w:tcPr>
          <w:p w14:paraId="13C00B5D" w14:textId="77777777" w:rsidR="00B27220" w:rsidRDefault="000776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05.12.2023</w:t>
            </w:r>
          </w:p>
        </w:tc>
      </w:tr>
    </w:tbl>
    <w:p w14:paraId="6A6A0D24" w14:textId="77777777" w:rsidR="00077641" w:rsidRDefault="00077641"/>
    <w:sectPr w:rsidR="00000000">
      <w:pgSz w:w="11903" w:h="16833"/>
      <w:pgMar w:top="1417" w:right="850" w:bottom="1418" w:left="850" w:header="1417" w:footer="141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20"/>
    <w:rsid w:val="00077641"/>
    <w:rsid w:val="002B1AC9"/>
    <w:rsid w:val="00B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9500"/>
  <w15:docId w15:val="{F9250D73-B625-4319-B025-995377C6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Kotlánová</dc:creator>
  <cp:lastModifiedBy>Kotlánová Pavla</cp:lastModifiedBy>
  <cp:revision>3</cp:revision>
  <dcterms:created xsi:type="dcterms:W3CDTF">2023-12-05T13:09:00Z</dcterms:created>
  <dcterms:modified xsi:type="dcterms:W3CDTF">2023-12-05T13:13:00Z</dcterms:modified>
</cp:coreProperties>
</file>