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00EA4" w14:textId="36DEE076" w:rsidR="008A563C" w:rsidRDefault="008A563C" w:rsidP="00F7259E">
      <w:pPr>
        <w:spacing w:after="0"/>
        <w:jc w:val="both"/>
        <w:rPr>
          <w:rFonts w:ascii="Arial" w:hAnsi="Arial" w:cs="Arial"/>
          <w:b/>
        </w:rPr>
      </w:pPr>
      <w:r w:rsidRPr="002A58C6">
        <w:rPr>
          <w:rFonts w:ascii="Arial" w:hAnsi="Arial" w:cs="Arial"/>
          <w:b/>
        </w:rPr>
        <w:t>OZNÁMENÍ O POČTU A UMÍSTĚNÍ POKLADNI</w:t>
      </w:r>
      <w:r w:rsidR="00027F63">
        <w:rPr>
          <w:rFonts w:ascii="Arial" w:hAnsi="Arial" w:cs="Arial"/>
          <w:b/>
        </w:rPr>
        <w:t>Č</w:t>
      </w:r>
      <w:r w:rsidR="002832A8">
        <w:rPr>
          <w:rFonts w:ascii="Arial" w:hAnsi="Arial" w:cs="Arial"/>
          <w:b/>
        </w:rPr>
        <w:t>E</w:t>
      </w:r>
      <w:r w:rsidR="0091086C">
        <w:rPr>
          <w:rFonts w:ascii="Arial" w:hAnsi="Arial" w:cs="Arial"/>
          <w:b/>
        </w:rPr>
        <w:t>K</w:t>
      </w:r>
      <w:r w:rsidRPr="002A58C6">
        <w:rPr>
          <w:rFonts w:ascii="Arial" w:hAnsi="Arial" w:cs="Arial"/>
          <w:b/>
        </w:rPr>
        <w:t xml:space="preserve"> V RÁMCI </w:t>
      </w:r>
      <w:r w:rsidR="002A58C6" w:rsidRPr="002A58C6">
        <w:rPr>
          <w:rFonts w:ascii="Arial" w:hAnsi="Arial" w:cs="Arial"/>
          <w:b/>
        </w:rPr>
        <w:t xml:space="preserve">VEŘEJNÉ </w:t>
      </w:r>
      <w:r w:rsidRPr="002A58C6">
        <w:rPr>
          <w:rFonts w:ascii="Arial" w:hAnsi="Arial" w:cs="Arial"/>
          <w:b/>
        </w:rPr>
        <w:t xml:space="preserve">SBÍRKY </w:t>
      </w:r>
      <w:r w:rsidR="002A58C6" w:rsidRPr="002A58C6">
        <w:rPr>
          <w:rFonts w:ascii="Arial" w:hAnsi="Arial" w:cs="Arial"/>
          <w:b/>
        </w:rPr>
        <w:t>dle</w:t>
      </w:r>
    </w:p>
    <w:p w14:paraId="638E1434" w14:textId="77777777" w:rsidR="00F7259E" w:rsidRPr="002A58C6" w:rsidRDefault="00F7259E" w:rsidP="00F7259E">
      <w:pPr>
        <w:spacing w:after="0"/>
        <w:jc w:val="both"/>
        <w:rPr>
          <w:rFonts w:ascii="Arial" w:hAnsi="Arial" w:cs="Arial"/>
          <w:b/>
        </w:rPr>
      </w:pPr>
    </w:p>
    <w:p w14:paraId="41C05F12" w14:textId="472F5CF8" w:rsidR="00F7259E" w:rsidRDefault="00F7259E" w:rsidP="002A58C6">
      <w:pPr>
        <w:tabs>
          <w:tab w:val="left" w:pos="4962"/>
        </w:tabs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E6CB5" wp14:editId="19ED1A92">
                <wp:simplePos x="0" y="0"/>
                <wp:positionH relativeFrom="margin">
                  <wp:align>left</wp:align>
                </wp:positionH>
                <wp:positionV relativeFrom="paragraph">
                  <wp:posOffset>340359</wp:posOffset>
                </wp:positionV>
                <wp:extent cx="5886450" cy="0"/>
                <wp:effectExtent l="0" t="0" r="0" b="0"/>
                <wp:wrapNone/>
                <wp:docPr id="632247370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4693D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6.8pt" to="463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" strokecolor="black [3213]">
                <w10:wrap anchorx="margin"/>
              </v:line>
            </w:pict>
          </mc:Fallback>
        </mc:AlternateContent>
      </w:r>
      <w:r w:rsidR="00785653">
        <w:t>o</w:t>
      </w:r>
      <w:r w:rsidR="00600D01">
        <w:t>svědčení č.</w:t>
      </w:r>
      <w:r w:rsidR="002A58C6">
        <w:tab/>
      </w:r>
    </w:p>
    <w:p w14:paraId="2F9E98B3" w14:textId="34FF5082" w:rsidR="002A58C6" w:rsidRDefault="002A58C6" w:rsidP="002A58C6">
      <w:pPr>
        <w:tabs>
          <w:tab w:val="left" w:pos="4962"/>
        </w:tabs>
        <w:spacing w:before="120"/>
      </w:pPr>
      <w:r>
        <w:t>vydaného</w:t>
      </w:r>
    </w:p>
    <w:tbl>
      <w:tblPr>
        <w:tblStyle w:val="Mkatabulky"/>
        <w:tblW w:w="9288" w:type="dxa"/>
        <w:tblLayout w:type="fixed"/>
        <w:tblLook w:val="04A0" w:firstRow="1" w:lastRow="0" w:firstColumn="1" w:lastColumn="0" w:noHBand="0" w:noVBand="1"/>
      </w:tblPr>
      <w:tblGrid>
        <w:gridCol w:w="3654"/>
        <w:gridCol w:w="3067"/>
        <w:gridCol w:w="1184"/>
        <w:gridCol w:w="1383"/>
      </w:tblGrid>
      <w:tr w:rsidR="00600D01" w14:paraId="503EA2CB" w14:textId="77777777" w:rsidTr="00F7259E">
        <w:tc>
          <w:tcPr>
            <w:tcW w:w="365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254CCE3" w14:textId="77777777" w:rsidR="00600D01" w:rsidRDefault="00600D01" w:rsidP="008A563C">
            <w:pPr>
              <w:spacing w:before="120" w:after="120"/>
            </w:pPr>
            <w:r>
              <w:t>Oznamovatel (název právnické osoby):</w:t>
            </w:r>
          </w:p>
        </w:tc>
        <w:tc>
          <w:tcPr>
            <w:tcW w:w="4251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A4513B5" w14:textId="77777777" w:rsidR="00600D01" w:rsidRDefault="00600D01" w:rsidP="008A563C">
            <w:pPr>
              <w:spacing w:before="120" w:after="120"/>
            </w:pPr>
          </w:p>
        </w:tc>
        <w:tc>
          <w:tcPr>
            <w:tcW w:w="1383" w:type="dxa"/>
            <w:tcBorders>
              <w:top w:val="single" w:sz="12" w:space="0" w:color="auto"/>
              <w:left w:val="nil"/>
              <w:right w:val="nil"/>
            </w:tcBorders>
          </w:tcPr>
          <w:p w14:paraId="0711C852" w14:textId="77777777" w:rsidR="00600D01" w:rsidRDefault="00B0115C" w:rsidP="008A563C">
            <w:pPr>
              <w:spacing w:before="120" w:after="120"/>
            </w:pPr>
            <w:r>
              <w:t>IČO:</w:t>
            </w:r>
          </w:p>
        </w:tc>
      </w:tr>
      <w:tr w:rsidR="00600D01" w14:paraId="27BBD40A" w14:textId="77777777" w:rsidTr="00F7259E">
        <w:tc>
          <w:tcPr>
            <w:tcW w:w="3654" w:type="dxa"/>
            <w:tcBorders>
              <w:left w:val="nil"/>
              <w:right w:val="nil"/>
            </w:tcBorders>
            <w:vAlign w:val="center"/>
          </w:tcPr>
          <w:p w14:paraId="0DF817A5" w14:textId="77777777" w:rsidR="00600D01" w:rsidRDefault="00600D01" w:rsidP="008A563C">
            <w:pPr>
              <w:spacing w:before="120" w:after="120"/>
            </w:pPr>
            <w:r>
              <w:t>Adresa sídla:</w:t>
            </w:r>
          </w:p>
        </w:tc>
        <w:tc>
          <w:tcPr>
            <w:tcW w:w="4251" w:type="dxa"/>
            <w:gridSpan w:val="2"/>
            <w:tcBorders>
              <w:left w:val="nil"/>
              <w:right w:val="nil"/>
            </w:tcBorders>
            <w:vAlign w:val="center"/>
          </w:tcPr>
          <w:p w14:paraId="01AFDCE0" w14:textId="77777777" w:rsidR="00600D01" w:rsidRDefault="00600D01" w:rsidP="008A563C">
            <w:pPr>
              <w:spacing w:before="120" w:after="120"/>
            </w:pPr>
          </w:p>
        </w:tc>
        <w:tc>
          <w:tcPr>
            <w:tcW w:w="1383" w:type="dxa"/>
            <w:tcBorders>
              <w:left w:val="nil"/>
              <w:right w:val="nil"/>
            </w:tcBorders>
          </w:tcPr>
          <w:p w14:paraId="52B93F3C" w14:textId="77777777" w:rsidR="00600D01" w:rsidRDefault="00600D01" w:rsidP="008A563C">
            <w:pPr>
              <w:spacing w:before="120" w:after="120"/>
            </w:pPr>
          </w:p>
        </w:tc>
      </w:tr>
      <w:tr w:rsidR="00600D01" w14:paraId="0194BB5E" w14:textId="77777777" w:rsidTr="00F7259E">
        <w:tc>
          <w:tcPr>
            <w:tcW w:w="3654" w:type="dxa"/>
            <w:tcBorders>
              <w:left w:val="nil"/>
              <w:right w:val="nil"/>
            </w:tcBorders>
            <w:vAlign w:val="center"/>
          </w:tcPr>
          <w:p w14:paraId="6BC25C0C" w14:textId="77777777" w:rsidR="00600D01" w:rsidRDefault="00600D01" w:rsidP="00382F59">
            <w:pPr>
              <w:spacing w:before="120" w:after="120"/>
            </w:pPr>
            <w:r>
              <w:t>Osoba oprávněná jednat ve věci sbírky:</w:t>
            </w:r>
          </w:p>
        </w:tc>
        <w:tc>
          <w:tcPr>
            <w:tcW w:w="3067" w:type="dxa"/>
            <w:tcBorders>
              <w:left w:val="nil"/>
              <w:right w:val="nil"/>
            </w:tcBorders>
            <w:vAlign w:val="center"/>
          </w:tcPr>
          <w:p w14:paraId="1A521F17" w14:textId="77777777" w:rsidR="00600D01" w:rsidRDefault="00600D01" w:rsidP="00027F63">
            <w:pPr>
              <w:spacing w:before="120" w:after="120"/>
              <w:jc w:val="right"/>
            </w:pPr>
            <w:r>
              <w:t>Tel:</w:t>
            </w:r>
          </w:p>
        </w:tc>
        <w:tc>
          <w:tcPr>
            <w:tcW w:w="1184" w:type="dxa"/>
            <w:tcBorders>
              <w:left w:val="nil"/>
              <w:right w:val="nil"/>
            </w:tcBorders>
            <w:vAlign w:val="center"/>
          </w:tcPr>
          <w:p w14:paraId="5B7F6A07" w14:textId="77777777" w:rsidR="00600D01" w:rsidRDefault="00600D01" w:rsidP="00382F59">
            <w:pPr>
              <w:spacing w:before="120" w:after="120"/>
            </w:pPr>
          </w:p>
        </w:tc>
        <w:tc>
          <w:tcPr>
            <w:tcW w:w="1383" w:type="dxa"/>
            <w:tcBorders>
              <w:left w:val="nil"/>
              <w:right w:val="nil"/>
            </w:tcBorders>
          </w:tcPr>
          <w:p w14:paraId="421382FB" w14:textId="77777777" w:rsidR="00600D01" w:rsidRDefault="00600D01" w:rsidP="00382F59">
            <w:pPr>
              <w:spacing w:before="120" w:after="120"/>
            </w:pPr>
          </w:p>
        </w:tc>
      </w:tr>
      <w:tr w:rsidR="00600D01" w14:paraId="061E23CF" w14:textId="77777777" w:rsidTr="00F7259E">
        <w:tc>
          <w:tcPr>
            <w:tcW w:w="3654" w:type="dxa"/>
            <w:tcBorders>
              <w:left w:val="nil"/>
              <w:right w:val="nil"/>
            </w:tcBorders>
            <w:vAlign w:val="center"/>
          </w:tcPr>
          <w:p w14:paraId="41E4B301" w14:textId="77777777" w:rsidR="00600D01" w:rsidRDefault="00600D01" w:rsidP="00382F59">
            <w:pPr>
              <w:spacing w:before="120" w:after="120"/>
            </w:pPr>
            <w:r>
              <w:t>Pokladničky budou</w:t>
            </w:r>
          </w:p>
        </w:tc>
        <w:tc>
          <w:tcPr>
            <w:tcW w:w="3067" w:type="dxa"/>
            <w:tcBorders>
              <w:left w:val="nil"/>
              <w:right w:val="nil"/>
            </w:tcBorders>
            <w:vAlign w:val="center"/>
          </w:tcPr>
          <w:p w14:paraId="7DB40D7E" w14:textId="77777777" w:rsidR="00600D01" w:rsidRDefault="00600D01" w:rsidP="00027F63">
            <w:pPr>
              <w:spacing w:before="120" w:after="120"/>
              <w:jc w:val="right"/>
            </w:pPr>
            <w:r>
              <w:sym w:font="Webdings" w:char="F063"/>
            </w:r>
            <w:r>
              <w:t xml:space="preserve">   Přenosné</w:t>
            </w:r>
          </w:p>
        </w:tc>
        <w:tc>
          <w:tcPr>
            <w:tcW w:w="2567" w:type="dxa"/>
            <w:gridSpan w:val="2"/>
            <w:tcBorders>
              <w:left w:val="nil"/>
              <w:right w:val="nil"/>
            </w:tcBorders>
            <w:vAlign w:val="center"/>
          </w:tcPr>
          <w:p w14:paraId="7F76A829" w14:textId="77777777" w:rsidR="00600D01" w:rsidRDefault="00600D01" w:rsidP="00382F59">
            <w:pPr>
              <w:spacing w:before="120" w:after="120"/>
            </w:pPr>
            <w:r>
              <w:sym w:font="Webdings" w:char="F063"/>
            </w:r>
            <w:r>
              <w:t xml:space="preserve">   Nepřenosné</w:t>
            </w:r>
          </w:p>
        </w:tc>
      </w:tr>
      <w:tr w:rsidR="00785653" w14:paraId="34EA35D6" w14:textId="77777777" w:rsidTr="00F7259E">
        <w:tc>
          <w:tcPr>
            <w:tcW w:w="6721" w:type="dxa"/>
            <w:gridSpan w:val="2"/>
            <w:tcBorders>
              <w:left w:val="nil"/>
              <w:right w:val="nil"/>
            </w:tcBorders>
            <w:vAlign w:val="center"/>
          </w:tcPr>
          <w:p w14:paraId="4D5079DD" w14:textId="77777777" w:rsidR="00785653" w:rsidRDefault="00785653" w:rsidP="00785653">
            <w:pPr>
              <w:spacing w:before="120" w:after="120"/>
            </w:pPr>
            <w:r>
              <w:t xml:space="preserve">Sbírka bude probíhat ve více správních obvodech </w:t>
            </w:r>
          </w:p>
        </w:tc>
        <w:tc>
          <w:tcPr>
            <w:tcW w:w="2567" w:type="dxa"/>
            <w:gridSpan w:val="2"/>
            <w:tcBorders>
              <w:left w:val="nil"/>
              <w:right w:val="nil"/>
            </w:tcBorders>
            <w:vAlign w:val="center"/>
          </w:tcPr>
          <w:p w14:paraId="235FFFEF" w14:textId="77777777" w:rsidR="00785653" w:rsidRDefault="00785653" w:rsidP="00785653">
            <w:pPr>
              <w:spacing w:before="120" w:after="120"/>
            </w:pPr>
            <w:r>
              <w:sym w:font="Webdings" w:char="F063"/>
            </w:r>
            <w:r>
              <w:t xml:space="preserve">   ANO                  </w:t>
            </w:r>
            <w:r>
              <w:sym w:font="Webdings" w:char="F063"/>
            </w:r>
            <w:r>
              <w:t xml:space="preserve">   NE</w:t>
            </w:r>
          </w:p>
        </w:tc>
      </w:tr>
      <w:tr w:rsidR="00B0115C" w14:paraId="4DBFEF71" w14:textId="77777777" w:rsidTr="00F7259E">
        <w:tc>
          <w:tcPr>
            <w:tcW w:w="6721" w:type="dxa"/>
            <w:gridSpan w:val="2"/>
          </w:tcPr>
          <w:p w14:paraId="18202D8F" w14:textId="653C6F8E" w:rsidR="00B0115C" w:rsidRDefault="00B0115C" w:rsidP="008A563C">
            <w:pPr>
              <w:spacing w:before="120" w:after="120"/>
            </w:pPr>
            <w:r>
              <w:t xml:space="preserve">Umístění </w:t>
            </w:r>
            <w:r w:rsidR="00F7259E">
              <w:t xml:space="preserve">nepřenosných </w:t>
            </w:r>
            <w:r>
              <w:t>pokladniček:</w:t>
            </w:r>
          </w:p>
        </w:tc>
        <w:tc>
          <w:tcPr>
            <w:tcW w:w="2567" w:type="dxa"/>
            <w:gridSpan w:val="2"/>
          </w:tcPr>
          <w:p w14:paraId="2580801F" w14:textId="77777777" w:rsidR="00B0115C" w:rsidRPr="00B0115C" w:rsidRDefault="00B0115C" w:rsidP="00E443A1">
            <w:pPr>
              <w:spacing w:before="120" w:after="120"/>
            </w:pPr>
            <w:r>
              <w:t>Počet:</w:t>
            </w:r>
          </w:p>
        </w:tc>
      </w:tr>
      <w:tr w:rsidR="00B0115C" w14:paraId="235A0CBB" w14:textId="77777777" w:rsidTr="00F7259E">
        <w:tc>
          <w:tcPr>
            <w:tcW w:w="6721" w:type="dxa"/>
            <w:gridSpan w:val="2"/>
          </w:tcPr>
          <w:p w14:paraId="57519525" w14:textId="77777777" w:rsidR="00B0115C" w:rsidRDefault="00B0115C" w:rsidP="008A563C">
            <w:pPr>
              <w:spacing w:before="120" w:after="120"/>
            </w:pPr>
            <w:r>
              <w:t>1.</w:t>
            </w:r>
          </w:p>
        </w:tc>
        <w:tc>
          <w:tcPr>
            <w:tcW w:w="2567" w:type="dxa"/>
            <w:gridSpan w:val="2"/>
          </w:tcPr>
          <w:p w14:paraId="6FD39723" w14:textId="77777777" w:rsidR="00B0115C" w:rsidRDefault="00B0115C" w:rsidP="008A563C">
            <w:pPr>
              <w:spacing w:before="120" w:after="120"/>
            </w:pPr>
          </w:p>
        </w:tc>
      </w:tr>
      <w:tr w:rsidR="00B0115C" w14:paraId="75AF9B64" w14:textId="77777777" w:rsidTr="00F7259E">
        <w:tc>
          <w:tcPr>
            <w:tcW w:w="6721" w:type="dxa"/>
            <w:gridSpan w:val="2"/>
          </w:tcPr>
          <w:p w14:paraId="50A734E1" w14:textId="77777777" w:rsidR="00B0115C" w:rsidRDefault="00B0115C" w:rsidP="001C5971">
            <w:pPr>
              <w:spacing w:before="120" w:after="120"/>
            </w:pPr>
            <w:r>
              <w:t>2.</w:t>
            </w:r>
          </w:p>
        </w:tc>
        <w:tc>
          <w:tcPr>
            <w:tcW w:w="2567" w:type="dxa"/>
            <w:gridSpan w:val="2"/>
          </w:tcPr>
          <w:p w14:paraId="39A47880" w14:textId="77777777" w:rsidR="00B0115C" w:rsidRDefault="00B0115C" w:rsidP="001C5971">
            <w:pPr>
              <w:spacing w:before="120" w:after="120"/>
            </w:pPr>
          </w:p>
        </w:tc>
      </w:tr>
      <w:tr w:rsidR="00B0115C" w14:paraId="39E7A7FE" w14:textId="77777777" w:rsidTr="00F7259E">
        <w:tc>
          <w:tcPr>
            <w:tcW w:w="6721" w:type="dxa"/>
            <w:gridSpan w:val="2"/>
            <w:tcBorders>
              <w:bottom w:val="single" w:sz="4" w:space="0" w:color="auto"/>
            </w:tcBorders>
          </w:tcPr>
          <w:p w14:paraId="6CE943CF" w14:textId="77777777" w:rsidR="00B0115C" w:rsidRDefault="00B0115C" w:rsidP="008A563C">
            <w:pPr>
              <w:spacing w:before="120" w:after="120"/>
            </w:pPr>
            <w:r>
              <w:t>3.</w:t>
            </w:r>
          </w:p>
        </w:tc>
        <w:tc>
          <w:tcPr>
            <w:tcW w:w="2567" w:type="dxa"/>
            <w:gridSpan w:val="2"/>
            <w:tcBorders>
              <w:bottom w:val="single" w:sz="4" w:space="0" w:color="auto"/>
            </w:tcBorders>
          </w:tcPr>
          <w:p w14:paraId="4BDB5F66" w14:textId="77777777" w:rsidR="00B0115C" w:rsidRDefault="00B0115C" w:rsidP="008A563C">
            <w:pPr>
              <w:spacing w:before="120" w:after="120"/>
            </w:pPr>
          </w:p>
        </w:tc>
      </w:tr>
      <w:tr w:rsidR="00B0115C" w14:paraId="456626C0" w14:textId="77777777" w:rsidTr="00F7259E">
        <w:tc>
          <w:tcPr>
            <w:tcW w:w="6721" w:type="dxa"/>
            <w:gridSpan w:val="2"/>
          </w:tcPr>
          <w:p w14:paraId="0724903F" w14:textId="77777777" w:rsidR="00B0115C" w:rsidRDefault="00B0115C" w:rsidP="008A563C">
            <w:pPr>
              <w:spacing w:before="120" w:after="120"/>
            </w:pPr>
            <w:r>
              <w:t>4.</w:t>
            </w:r>
          </w:p>
        </w:tc>
        <w:tc>
          <w:tcPr>
            <w:tcW w:w="2567" w:type="dxa"/>
            <w:gridSpan w:val="2"/>
          </w:tcPr>
          <w:p w14:paraId="20BE739E" w14:textId="77777777" w:rsidR="00B0115C" w:rsidRDefault="00B0115C" w:rsidP="008A563C">
            <w:pPr>
              <w:spacing w:before="120" w:after="120"/>
            </w:pPr>
          </w:p>
        </w:tc>
      </w:tr>
      <w:tr w:rsidR="00B0115C" w14:paraId="7AF44B48" w14:textId="77777777" w:rsidTr="00F7259E">
        <w:trPr>
          <w:trHeight w:val="1047"/>
        </w:trPr>
        <w:tc>
          <w:tcPr>
            <w:tcW w:w="3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E96FFC" w14:textId="77777777" w:rsidR="00B0115C" w:rsidRDefault="00B0115C" w:rsidP="008A563C">
            <w:pPr>
              <w:spacing w:before="120" w:after="120"/>
            </w:pPr>
            <w:r>
              <w:t>Datum:</w:t>
            </w:r>
          </w:p>
          <w:p w14:paraId="687A0763" w14:textId="77777777" w:rsidR="00314C0D" w:rsidRDefault="00314C0D" w:rsidP="008A563C">
            <w:pPr>
              <w:spacing w:before="120" w:after="120"/>
            </w:pP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A5016" w14:textId="77777777" w:rsidR="00B0115C" w:rsidRDefault="00B0115C" w:rsidP="00806B8F">
            <w:pPr>
              <w:spacing w:before="120" w:after="120"/>
              <w:jc w:val="right"/>
            </w:pPr>
            <w:r>
              <w:t>Podpis: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F1DC7" w14:textId="77777777" w:rsidR="00B0115C" w:rsidRDefault="00B0115C" w:rsidP="008A563C">
            <w:pPr>
              <w:spacing w:before="120" w:after="120"/>
            </w:pPr>
          </w:p>
          <w:p w14:paraId="3B064791" w14:textId="77777777" w:rsidR="00314C0D" w:rsidRDefault="00314C0D" w:rsidP="008A563C">
            <w:pPr>
              <w:spacing w:before="120" w:after="120"/>
            </w:pPr>
          </w:p>
        </w:tc>
      </w:tr>
      <w:tr w:rsidR="00B0115C" w14:paraId="53705109" w14:textId="77777777" w:rsidTr="00F7259E">
        <w:tc>
          <w:tcPr>
            <w:tcW w:w="9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8F8FF8C" w14:textId="52FFDF88" w:rsidR="00B0115C" w:rsidRPr="00210CB4" w:rsidRDefault="00B0115C" w:rsidP="00210CB4">
            <w:pPr>
              <w:tabs>
                <w:tab w:val="right" w:pos="9072"/>
              </w:tabs>
              <w:spacing w:before="120" w:after="120"/>
              <w:rPr>
                <w:i/>
              </w:rPr>
            </w:pPr>
            <w:r w:rsidRPr="00210CB4">
              <w:rPr>
                <w:i/>
              </w:rPr>
              <w:t xml:space="preserve">Vyplní </w:t>
            </w:r>
            <w:r w:rsidR="00F7259E">
              <w:rPr>
                <w:i/>
              </w:rPr>
              <w:t xml:space="preserve">Městský </w:t>
            </w:r>
            <w:r w:rsidRPr="00210CB4">
              <w:rPr>
                <w:i/>
              </w:rPr>
              <w:t>úřad</w:t>
            </w:r>
            <w:r w:rsidR="00F7259E">
              <w:rPr>
                <w:i/>
              </w:rPr>
              <w:t xml:space="preserve"> Rájec-Jestřebí</w:t>
            </w:r>
            <w:r w:rsidRPr="00210CB4">
              <w:rPr>
                <w:i/>
              </w:rPr>
              <w:t>:</w:t>
            </w:r>
            <w:r>
              <w:rPr>
                <w:i/>
              </w:rPr>
              <w:tab/>
            </w:r>
          </w:p>
        </w:tc>
      </w:tr>
      <w:tr w:rsidR="00B0115C" w14:paraId="14ED5E00" w14:textId="77777777" w:rsidTr="00F7259E">
        <w:tc>
          <w:tcPr>
            <w:tcW w:w="9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6E1A26F" w14:textId="77777777" w:rsidR="00B0115C" w:rsidRDefault="00B0115C" w:rsidP="007B349B">
            <w:pPr>
              <w:autoSpaceDE w:val="0"/>
              <w:autoSpaceDN w:val="0"/>
              <w:adjustRightInd w:val="0"/>
              <w:spacing w:before="24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Zape</w:t>
            </w:r>
            <w:r>
              <w:rPr>
                <w:rFonts w:ascii="Arial,Bold" w:hAnsi="Arial,Bold" w:cs="Arial,Bold"/>
                <w:b/>
                <w:bCs/>
              </w:rPr>
              <w:t>č</w:t>
            </w:r>
            <w:r>
              <w:rPr>
                <w:rFonts w:ascii="Arial" w:hAnsi="Arial" w:cs="Arial"/>
                <w:b/>
                <w:bCs/>
              </w:rPr>
              <w:t>et</w:t>
            </w:r>
            <w:r>
              <w:rPr>
                <w:rFonts w:ascii="Arial,Bold" w:hAnsi="Arial,Bold" w:cs="Arial,Bold"/>
                <w:b/>
                <w:bCs/>
              </w:rPr>
              <w:t>ě</w:t>
            </w:r>
            <w:r>
              <w:rPr>
                <w:rFonts w:ascii="Arial" w:hAnsi="Arial" w:cs="Arial"/>
                <w:b/>
                <w:bCs/>
              </w:rPr>
              <w:t>ní výše uvedených pokladni</w:t>
            </w:r>
            <w:r>
              <w:rPr>
                <w:rFonts w:ascii="Arial,Bold" w:hAnsi="Arial,Bold" w:cs="Arial,Bold"/>
                <w:b/>
                <w:bCs/>
              </w:rPr>
              <w:t>ček v počtu ……</w:t>
            </w:r>
            <w:r w:rsidR="00785653">
              <w:rPr>
                <w:rFonts w:ascii="Arial,Bold" w:hAnsi="Arial,Bold" w:cs="Arial,Bold"/>
                <w:b/>
                <w:bCs/>
              </w:rPr>
              <w:t>……………</w:t>
            </w:r>
            <w:r>
              <w:rPr>
                <w:rFonts w:ascii="Arial,Bold" w:hAnsi="Arial,Bold" w:cs="Arial,Bold"/>
                <w:b/>
                <w:bCs/>
              </w:rPr>
              <w:t xml:space="preserve"> ks </w:t>
            </w:r>
            <w:r>
              <w:rPr>
                <w:rFonts w:ascii="Arial" w:hAnsi="Arial" w:cs="Arial"/>
                <w:b/>
                <w:bCs/>
              </w:rPr>
              <w:t>bylo provedeno v </w:t>
            </w:r>
            <w:r>
              <w:rPr>
                <w:rFonts w:ascii="Arial" w:hAnsi="Arial" w:cs="Arial"/>
              </w:rPr>
              <w:t xml:space="preserve">............................... </w:t>
            </w:r>
            <w:r w:rsidRPr="00210CB4">
              <w:rPr>
                <w:rFonts w:ascii="Arial" w:hAnsi="Arial" w:cs="Arial"/>
                <w:b/>
              </w:rPr>
              <w:t xml:space="preserve">dne </w:t>
            </w:r>
            <w:r>
              <w:rPr>
                <w:rFonts w:ascii="Arial" w:hAnsi="Arial" w:cs="Arial"/>
              </w:rPr>
              <w:t>...............................</w:t>
            </w:r>
            <w:r>
              <w:rPr>
                <w:rFonts w:ascii="Arial" w:hAnsi="Arial" w:cs="Arial"/>
                <w:b/>
                <w:bCs/>
              </w:rPr>
              <w:t>za ú</w:t>
            </w:r>
            <w:r>
              <w:rPr>
                <w:rFonts w:ascii="Arial,Bold" w:hAnsi="Arial,Bold" w:cs="Arial,Bold"/>
                <w:b/>
                <w:bCs/>
              </w:rPr>
              <w:t>č</w:t>
            </w:r>
            <w:r>
              <w:rPr>
                <w:rFonts w:ascii="Arial" w:hAnsi="Arial" w:cs="Arial"/>
                <w:b/>
                <w:bCs/>
              </w:rPr>
              <w:t>asti zástupc</w:t>
            </w:r>
            <w:r>
              <w:rPr>
                <w:rFonts w:ascii="Arial,Bold" w:hAnsi="Arial,Bold" w:cs="Arial,Bold"/>
                <w:b/>
                <w:bCs/>
              </w:rPr>
              <w:t>ů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69213FD5" w14:textId="035508DE" w:rsidR="00B0115C" w:rsidRDefault="00B0115C" w:rsidP="004777B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M</w:t>
            </w:r>
            <w:r w:rsidR="00F7259E">
              <w:rPr>
                <w:rFonts w:ascii="Arial" w:hAnsi="Arial" w:cs="Arial"/>
              </w:rPr>
              <w:t>ěstský úřad Rájec-Jestřebí</w:t>
            </w:r>
            <w:r>
              <w:rPr>
                <w:rFonts w:ascii="Arial" w:hAnsi="Arial" w:cs="Arial"/>
              </w:rPr>
              <w:t>:</w:t>
            </w:r>
            <w:r w:rsidR="00F7259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...................................................................</w:t>
            </w:r>
            <w:r w:rsidR="00F7259E">
              <w:rPr>
                <w:rFonts w:ascii="Arial" w:hAnsi="Arial" w:cs="Arial"/>
              </w:rPr>
              <w:t>.........................</w:t>
            </w:r>
          </w:p>
          <w:p w14:paraId="089F3984" w14:textId="19FBCD3E" w:rsidR="00F7259E" w:rsidRDefault="00F7259E" w:rsidP="004777B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………………………………………………………………………………………………………….</w:t>
            </w:r>
          </w:p>
          <w:p w14:paraId="3B9AC178" w14:textId="2A45BD0B" w:rsidR="00B0115C" w:rsidRDefault="00B0115C" w:rsidP="004777B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oznamovatele:</w:t>
            </w:r>
            <w:r w:rsidR="00F7259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.............................................................................................</w:t>
            </w:r>
            <w:r w:rsidR="00F7259E">
              <w:rPr>
                <w:rFonts w:ascii="Arial" w:hAnsi="Arial" w:cs="Arial"/>
              </w:rPr>
              <w:t>......................</w:t>
            </w:r>
          </w:p>
          <w:p w14:paraId="3AFCF26F" w14:textId="5E887BB9" w:rsidR="00B0115C" w:rsidRPr="00785653" w:rsidRDefault="00B0115C" w:rsidP="00B827E7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Pokladničky byly označeny čís</w:t>
            </w:r>
            <w:r w:rsidR="00785653">
              <w:rPr>
                <w:rFonts w:ascii="Arial" w:hAnsi="Arial" w:cs="Arial"/>
              </w:rPr>
              <w:t>elnou řadou ………</w:t>
            </w:r>
            <w:r>
              <w:rPr>
                <w:rFonts w:ascii="Arial" w:hAnsi="Arial" w:cs="Arial"/>
              </w:rPr>
              <w:t>……………………</w:t>
            </w:r>
            <w:r w:rsidR="00785653">
              <w:rPr>
                <w:rFonts w:ascii="Arial" w:hAnsi="Arial" w:cs="Arial"/>
              </w:rPr>
              <w:t>……………</w:t>
            </w:r>
            <w:r w:rsidR="00F7259E">
              <w:rPr>
                <w:rFonts w:ascii="Arial" w:hAnsi="Arial" w:cs="Arial"/>
              </w:rPr>
              <w:t>…………….</w:t>
            </w:r>
            <w:r w:rsidR="0078565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…………………………………</w:t>
            </w:r>
            <w:r w:rsidR="00785653">
              <w:rPr>
                <w:rFonts w:ascii="Arial" w:hAnsi="Arial" w:cs="Arial"/>
              </w:rPr>
              <w:t>……… a byly</w:t>
            </w:r>
            <w:r w:rsidR="00B827E7">
              <w:rPr>
                <w:rFonts w:ascii="Arial" w:hAnsi="Arial" w:cs="Arial"/>
              </w:rPr>
              <w:t xml:space="preserve"> </w:t>
            </w:r>
            <w:r w:rsidR="00785653">
              <w:rPr>
                <w:rFonts w:ascii="Arial" w:hAnsi="Arial" w:cs="Arial"/>
              </w:rPr>
              <w:t>/</w:t>
            </w:r>
            <w:r w:rsidR="00B827E7">
              <w:rPr>
                <w:rFonts w:ascii="Arial" w:hAnsi="Arial" w:cs="Arial"/>
              </w:rPr>
              <w:t xml:space="preserve"> </w:t>
            </w:r>
            <w:r w:rsidR="00785653">
              <w:rPr>
                <w:rFonts w:ascii="Arial" w:hAnsi="Arial" w:cs="Arial"/>
              </w:rPr>
              <w:t xml:space="preserve">nebyly opatřeny nápisem </w:t>
            </w:r>
            <w:r w:rsidR="00B827E7">
              <w:rPr>
                <w:rFonts w:ascii="Arial" w:hAnsi="Arial" w:cs="Arial"/>
              </w:rPr>
              <w:t>„</w:t>
            </w:r>
            <w:r w:rsidR="00785653">
              <w:rPr>
                <w:rFonts w:ascii="Arial" w:hAnsi="Arial" w:cs="Arial"/>
              </w:rPr>
              <w:t>putovní pokladnička</w:t>
            </w:r>
            <w:r w:rsidR="00B827E7">
              <w:rPr>
                <w:rFonts w:ascii="Arial" w:hAnsi="Arial" w:cs="Arial"/>
              </w:rPr>
              <w:t>“.</w:t>
            </w:r>
          </w:p>
        </w:tc>
      </w:tr>
      <w:tr w:rsidR="00B0115C" w14:paraId="3203E9C4" w14:textId="77777777" w:rsidTr="00F7259E"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3BD906" w14:textId="77777777" w:rsidR="00B0115C" w:rsidRDefault="00B0115C" w:rsidP="00600D01">
            <w:pPr>
              <w:spacing w:before="120" w:after="120"/>
            </w:pPr>
            <w:r>
              <w:t>Podpis oznamovatele: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1CD230" w14:textId="0BB83942" w:rsidR="00F7259E" w:rsidRDefault="00F7259E" w:rsidP="00F7259E">
            <w:pPr>
              <w:spacing w:before="120" w:after="120"/>
            </w:pPr>
            <w:r>
              <w:t>Za Městský úřad Rájec-Jestřebí:</w:t>
            </w:r>
          </w:p>
          <w:p w14:paraId="2001AFC5" w14:textId="6730A0FD" w:rsidR="00F7259E" w:rsidRDefault="00F7259E" w:rsidP="00F7259E">
            <w:pPr>
              <w:spacing w:before="120" w:after="120"/>
            </w:pPr>
          </w:p>
        </w:tc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BC0E451" w14:textId="77777777" w:rsidR="00B0115C" w:rsidRDefault="00B0115C" w:rsidP="008A563C">
            <w:pPr>
              <w:spacing w:before="120" w:after="120"/>
            </w:pPr>
          </w:p>
        </w:tc>
      </w:tr>
    </w:tbl>
    <w:p w14:paraId="58DBB035" w14:textId="77777777" w:rsidR="007B349B" w:rsidRDefault="007B349B" w:rsidP="00F725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BE9F72A" w14:textId="77777777" w:rsidR="00F7259E" w:rsidRDefault="00F7259E" w:rsidP="00283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03B625" w14:textId="4A34F00D" w:rsidR="00806B8F" w:rsidRPr="00806B8F" w:rsidRDefault="00806B8F" w:rsidP="00283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06B8F">
        <w:rPr>
          <w:rFonts w:ascii="Arial" w:hAnsi="Arial" w:cs="Arial"/>
          <w:b/>
          <w:bCs/>
          <w:sz w:val="20"/>
          <w:szCs w:val="20"/>
        </w:rPr>
        <w:t>Poučení:</w:t>
      </w:r>
    </w:p>
    <w:p w14:paraId="4C6FAD64" w14:textId="77777777" w:rsidR="00806B8F" w:rsidRPr="00806B8F" w:rsidRDefault="00806B8F" w:rsidP="00785653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806B8F">
        <w:rPr>
          <w:rFonts w:ascii="Arial" w:hAnsi="Arial" w:cs="Arial"/>
          <w:sz w:val="20"/>
          <w:szCs w:val="20"/>
        </w:rPr>
        <w:t>Ustanovení § 11 zákona č. 117/2001 Sb., o veřejných sbírkách a o změně některých zákonů, ve znění</w:t>
      </w:r>
      <w:r>
        <w:rPr>
          <w:rFonts w:ascii="Arial" w:hAnsi="Arial" w:cs="Arial"/>
          <w:sz w:val="20"/>
          <w:szCs w:val="20"/>
        </w:rPr>
        <w:t xml:space="preserve"> </w:t>
      </w:r>
      <w:r w:rsidRPr="00806B8F">
        <w:rPr>
          <w:rFonts w:ascii="Arial" w:hAnsi="Arial" w:cs="Arial"/>
          <w:sz w:val="20"/>
          <w:szCs w:val="20"/>
        </w:rPr>
        <w:t>pozdějších předpisů stanoví, že provádí-li se sbírka pokladničkami, musí právnická osoba předem oznámit jejich</w:t>
      </w:r>
      <w:r>
        <w:rPr>
          <w:rFonts w:ascii="Arial" w:hAnsi="Arial" w:cs="Arial"/>
          <w:sz w:val="20"/>
          <w:szCs w:val="20"/>
        </w:rPr>
        <w:t xml:space="preserve"> </w:t>
      </w:r>
      <w:r w:rsidRPr="00806B8F">
        <w:rPr>
          <w:rFonts w:ascii="Arial" w:hAnsi="Arial" w:cs="Arial"/>
          <w:sz w:val="20"/>
          <w:szCs w:val="20"/>
        </w:rPr>
        <w:t>počet a umístění obecnímu úřadu, v jehož územním obvodu budou pokladničky rozmístěny, nebo oznámit, že</w:t>
      </w:r>
      <w:r>
        <w:rPr>
          <w:rFonts w:ascii="Arial" w:hAnsi="Arial" w:cs="Arial"/>
          <w:sz w:val="20"/>
          <w:szCs w:val="20"/>
        </w:rPr>
        <w:t xml:space="preserve"> </w:t>
      </w:r>
      <w:r w:rsidRPr="00806B8F">
        <w:rPr>
          <w:rFonts w:ascii="Arial" w:hAnsi="Arial" w:cs="Arial"/>
          <w:sz w:val="20"/>
          <w:szCs w:val="20"/>
        </w:rPr>
        <w:t>pokladničky budou přenosné, a zabezpečit pokladničky proti odcizení. Pokladničky musí právnická osoba dále</w:t>
      </w:r>
      <w:r>
        <w:rPr>
          <w:rFonts w:ascii="Arial" w:hAnsi="Arial" w:cs="Arial"/>
          <w:sz w:val="20"/>
          <w:szCs w:val="20"/>
        </w:rPr>
        <w:t xml:space="preserve"> </w:t>
      </w:r>
      <w:r w:rsidRPr="00806B8F">
        <w:rPr>
          <w:rFonts w:ascii="Arial" w:hAnsi="Arial" w:cs="Arial"/>
          <w:sz w:val="20"/>
          <w:szCs w:val="20"/>
        </w:rPr>
        <w:t>zabezpečit proti neoprávněnému otevření, a to tak, aby bez porušení tohoto zabezpečení nemohl být jejich obsah</w:t>
      </w:r>
      <w:r>
        <w:rPr>
          <w:rFonts w:ascii="Arial" w:hAnsi="Arial" w:cs="Arial"/>
          <w:sz w:val="20"/>
          <w:szCs w:val="20"/>
        </w:rPr>
        <w:t xml:space="preserve"> </w:t>
      </w:r>
      <w:r w:rsidRPr="00806B8F">
        <w:rPr>
          <w:rFonts w:ascii="Arial" w:hAnsi="Arial" w:cs="Arial"/>
          <w:sz w:val="20"/>
          <w:szCs w:val="20"/>
        </w:rPr>
        <w:t>vyjmut; takto zabezpečené pokladničky obecní úřad zapečetí.</w:t>
      </w:r>
    </w:p>
    <w:p w14:paraId="735BAA38" w14:textId="77777777" w:rsidR="00806B8F" w:rsidRPr="00806B8F" w:rsidRDefault="00806B8F" w:rsidP="0078565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06B8F">
        <w:rPr>
          <w:rFonts w:ascii="Arial" w:hAnsi="Arial" w:cs="Arial"/>
          <w:sz w:val="20"/>
          <w:szCs w:val="20"/>
        </w:rPr>
        <w:t>Má-li být stejná pokladnička použita ke konání sbírky ve správních obvodech více obecních úřadů, právnická</w:t>
      </w:r>
      <w:r>
        <w:rPr>
          <w:rFonts w:ascii="Arial" w:hAnsi="Arial" w:cs="Arial"/>
          <w:sz w:val="20"/>
          <w:szCs w:val="20"/>
        </w:rPr>
        <w:t xml:space="preserve"> </w:t>
      </w:r>
      <w:r w:rsidRPr="00806B8F">
        <w:rPr>
          <w:rFonts w:ascii="Arial" w:hAnsi="Arial" w:cs="Arial"/>
          <w:sz w:val="20"/>
          <w:szCs w:val="20"/>
        </w:rPr>
        <w:t>osoba ji viditelně opatří nápisem „putovní pokladnička“; pečetí ji obecní úřad, v jehož správním obvodu má</w:t>
      </w:r>
      <w:r>
        <w:rPr>
          <w:rFonts w:ascii="Arial" w:hAnsi="Arial" w:cs="Arial"/>
          <w:sz w:val="20"/>
          <w:szCs w:val="20"/>
        </w:rPr>
        <w:t xml:space="preserve"> </w:t>
      </w:r>
      <w:r w:rsidRPr="00806B8F">
        <w:rPr>
          <w:rFonts w:ascii="Arial" w:hAnsi="Arial" w:cs="Arial"/>
          <w:sz w:val="20"/>
          <w:szCs w:val="20"/>
        </w:rPr>
        <w:t xml:space="preserve">právnická osoba konající sbírku sídlo; má-li být použito více putovních pokladniček ke konání jedné </w:t>
      </w:r>
      <w:r w:rsidR="000D2D8A" w:rsidRPr="00806B8F">
        <w:rPr>
          <w:rFonts w:ascii="Arial" w:hAnsi="Arial" w:cs="Arial"/>
          <w:sz w:val="20"/>
          <w:szCs w:val="20"/>
        </w:rPr>
        <w:t>sbírky, označují</w:t>
      </w:r>
      <w:r w:rsidRPr="00806B8F">
        <w:rPr>
          <w:rFonts w:ascii="Arial" w:hAnsi="Arial" w:cs="Arial"/>
          <w:sz w:val="20"/>
          <w:szCs w:val="20"/>
        </w:rPr>
        <w:t xml:space="preserve"> se jednou číselnou řadou pro všechny správní obvody, v</w:t>
      </w:r>
      <w:r w:rsidR="002832A8">
        <w:rPr>
          <w:rFonts w:ascii="Arial" w:hAnsi="Arial" w:cs="Arial"/>
          <w:sz w:val="20"/>
          <w:szCs w:val="20"/>
        </w:rPr>
        <w:t> </w:t>
      </w:r>
      <w:r w:rsidRPr="00806B8F">
        <w:rPr>
          <w:rFonts w:ascii="Arial" w:hAnsi="Arial" w:cs="Arial"/>
          <w:sz w:val="20"/>
          <w:szCs w:val="20"/>
        </w:rPr>
        <w:t>nichž mají být použity.</w:t>
      </w:r>
    </w:p>
    <w:p w14:paraId="1E9E1ED5" w14:textId="77777777" w:rsidR="00806B8F" w:rsidRPr="00806B8F" w:rsidRDefault="00806B8F" w:rsidP="0078565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06B8F">
        <w:rPr>
          <w:rFonts w:ascii="Arial" w:hAnsi="Arial" w:cs="Arial"/>
          <w:sz w:val="20"/>
          <w:szCs w:val="20"/>
        </w:rPr>
        <w:t>Otevření pokladničky s uvedením data pracovního dne, místa a hodiny otevření musí právnická osoba oznámit</w:t>
      </w:r>
      <w:r>
        <w:rPr>
          <w:rFonts w:ascii="Arial" w:hAnsi="Arial" w:cs="Arial"/>
          <w:sz w:val="20"/>
          <w:szCs w:val="20"/>
        </w:rPr>
        <w:t xml:space="preserve"> </w:t>
      </w:r>
      <w:r w:rsidRPr="00806B8F">
        <w:rPr>
          <w:rFonts w:ascii="Arial" w:hAnsi="Arial" w:cs="Arial"/>
          <w:sz w:val="20"/>
          <w:szCs w:val="20"/>
        </w:rPr>
        <w:t>nejméně 3 pracovní dny předem obecnímu úřadu, v jehož správním obvodu pokladničku umístila. Otevření</w:t>
      </w:r>
      <w:r>
        <w:rPr>
          <w:rFonts w:ascii="Arial" w:hAnsi="Arial" w:cs="Arial"/>
          <w:sz w:val="20"/>
          <w:szCs w:val="20"/>
        </w:rPr>
        <w:t xml:space="preserve"> </w:t>
      </w:r>
      <w:r w:rsidRPr="00806B8F">
        <w:rPr>
          <w:rFonts w:ascii="Arial" w:hAnsi="Arial" w:cs="Arial"/>
          <w:sz w:val="20"/>
          <w:szCs w:val="20"/>
        </w:rPr>
        <w:t>putovní pokladničky se oznamuje obecnímu úřadu, v jehož správním obvodu má právnická osoba konající sbírku</w:t>
      </w:r>
      <w:r>
        <w:rPr>
          <w:rFonts w:ascii="Arial" w:hAnsi="Arial" w:cs="Arial"/>
          <w:sz w:val="20"/>
          <w:szCs w:val="20"/>
        </w:rPr>
        <w:t xml:space="preserve"> </w:t>
      </w:r>
      <w:r w:rsidRPr="00806B8F">
        <w:rPr>
          <w:rFonts w:ascii="Arial" w:hAnsi="Arial" w:cs="Arial"/>
          <w:sz w:val="20"/>
          <w:szCs w:val="20"/>
        </w:rPr>
        <w:t>sídlo.</w:t>
      </w:r>
    </w:p>
    <w:p w14:paraId="331187DA" w14:textId="77777777" w:rsidR="00806B8F" w:rsidRPr="00806B8F" w:rsidRDefault="00806B8F" w:rsidP="0078565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06B8F">
        <w:rPr>
          <w:rFonts w:ascii="Arial" w:hAnsi="Arial" w:cs="Arial"/>
          <w:sz w:val="20"/>
          <w:szCs w:val="20"/>
        </w:rPr>
        <w:t>Otevření pokladničky musí být přítomni oprávněný zástupce právnické osoby a 1 zaměstnanec obce zařazený do</w:t>
      </w:r>
      <w:r>
        <w:rPr>
          <w:rFonts w:ascii="Arial" w:hAnsi="Arial" w:cs="Arial"/>
          <w:sz w:val="20"/>
          <w:szCs w:val="20"/>
        </w:rPr>
        <w:t xml:space="preserve"> </w:t>
      </w:r>
      <w:r w:rsidRPr="00806B8F">
        <w:rPr>
          <w:rFonts w:ascii="Arial" w:hAnsi="Arial" w:cs="Arial"/>
          <w:sz w:val="20"/>
          <w:szCs w:val="20"/>
        </w:rPr>
        <w:t>obecního úřadu. Koná-li sbírku obec, musí být přítomni 3 zástupci obce, z nichž 1 je zaměstnancem obce</w:t>
      </w:r>
      <w:r>
        <w:rPr>
          <w:rFonts w:ascii="Arial" w:hAnsi="Arial" w:cs="Arial"/>
          <w:sz w:val="20"/>
          <w:szCs w:val="20"/>
        </w:rPr>
        <w:t xml:space="preserve"> </w:t>
      </w:r>
      <w:r w:rsidRPr="00806B8F">
        <w:rPr>
          <w:rFonts w:ascii="Arial" w:hAnsi="Arial" w:cs="Arial"/>
          <w:sz w:val="20"/>
          <w:szCs w:val="20"/>
        </w:rPr>
        <w:t>zařazeným do obecního úřadu; zástupci si navzájem prokážou svoji totožnost. V zápise o provedeném otevření</w:t>
      </w:r>
      <w:r>
        <w:rPr>
          <w:rFonts w:ascii="Arial" w:hAnsi="Arial" w:cs="Arial"/>
          <w:sz w:val="20"/>
          <w:szCs w:val="20"/>
        </w:rPr>
        <w:t xml:space="preserve"> </w:t>
      </w:r>
      <w:r w:rsidRPr="00806B8F">
        <w:rPr>
          <w:rFonts w:ascii="Arial" w:hAnsi="Arial" w:cs="Arial"/>
          <w:sz w:val="20"/>
          <w:szCs w:val="20"/>
        </w:rPr>
        <w:t>pokladničky potvrdí svými podpisy výši finanční částky vyjmuté z pokladničky. Vyhotovený zápis je součástí</w:t>
      </w:r>
      <w:r>
        <w:rPr>
          <w:rFonts w:ascii="Arial" w:hAnsi="Arial" w:cs="Arial"/>
          <w:sz w:val="20"/>
          <w:szCs w:val="20"/>
        </w:rPr>
        <w:t xml:space="preserve"> </w:t>
      </w:r>
      <w:r w:rsidRPr="00806B8F">
        <w:rPr>
          <w:rFonts w:ascii="Arial" w:hAnsi="Arial" w:cs="Arial"/>
          <w:sz w:val="20"/>
          <w:szCs w:val="20"/>
        </w:rPr>
        <w:t>dokladů předkládaných k provedení kontroly vyúčtování sbírky.</w:t>
      </w:r>
    </w:p>
    <w:p w14:paraId="4295920F" w14:textId="77777777" w:rsidR="00806B8F" w:rsidRPr="00806B8F" w:rsidRDefault="00806B8F" w:rsidP="0078565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06B8F">
        <w:rPr>
          <w:rFonts w:ascii="Arial" w:hAnsi="Arial" w:cs="Arial"/>
          <w:sz w:val="20"/>
          <w:szCs w:val="20"/>
        </w:rPr>
        <w:t>Za nesplnění některé z povinností stanovených v § 11 zákona č. 117/2001 Sb., o veřejných sbírkách a</w:t>
      </w:r>
      <w:r w:rsidR="002832A8">
        <w:rPr>
          <w:rFonts w:ascii="Arial" w:hAnsi="Arial" w:cs="Arial"/>
          <w:sz w:val="20"/>
          <w:szCs w:val="20"/>
        </w:rPr>
        <w:t> </w:t>
      </w:r>
      <w:r w:rsidRPr="00806B8F">
        <w:rPr>
          <w:rFonts w:ascii="Arial" w:hAnsi="Arial" w:cs="Arial"/>
          <w:sz w:val="20"/>
          <w:szCs w:val="20"/>
        </w:rPr>
        <w:t>o změně</w:t>
      </w:r>
      <w:r w:rsidR="000D2D8A">
        <w:rPr>
          <w:rFonts w:ascii="Arial" w:hAnsi="Arial" w:cs="Arial"/>
          <w:sz w:val="20"/>
          <w:szCs w:val="20"/>
        </w:rPr>
        <w:t xml:space="preserve"> </w:t>
      </w:r>
      <w:r w:rsidRPr="00806B8F">
        <w:rPr>
          <w:rFonts w:ascii="Arial" w:hAnsi="Arial" w:cs="Arial"/>
          <w:sz w:val="20"/>
          <w:szCs w:val="20"/>
        </w:rPr>
        <w:t>některých zákonů, ve znění pozdějších předpisů, uloží krajský úřad právnické osobě pokutu až do výše 300.000,-</w:t>
      </w:r>
      <w:r w:rsidR="00210CB4">
        <w:rPr>
          <w:rFonts w:ascii="Arial" w:hAnsi="Arial" w:cs="Arial"/>
          <w:sz w:val="20"/>
          <w:szCs w:val="20"/>
        </w:rPr>
        <w:t xml:space="preserve"> Kč.</w:t>
      </w:r>
    </w:p>
    <w:sectPr w:rsidR="00806B8F" w:rsidRPr="00806B8F" w:rsidSect="00562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1A5FE" w14:textId="77777777" w:rsidR="001965A0" w:rsidRDefault="001965A0" w:rsidP="008A563C">
      <w:pPr>
        <w:spacing w:after="0" w:line="240" w:lineRule="auto"/>
      </w:pPr>
      <w:r>
        <w:separator/>
      </w:r>
    </w:p>
  </w:endnote>
  <w:endnote w:type="continuationSeparator" w:id="0">
    <w:p w14:paraId="30AB21C3" w14:textId="77777777" w:rsidR="001965A0" w:rsidRDefault="001965A0" w:rsidP="008A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8CE06" w14:textId="77777777" w:rsidR="001965A0" w:rsidRDefault="001965A0" w:rsidP="008A563C">
      <w:pPr>
        <w:spacing w:after="0" w:line="240" w:lineRule="auto"/>
      </w:pPr>
      <w:r>
        <w:separator/>
      </w:r>
    </w:p>
  </w:footnote>
  <w:footnote w:type="continuationSeparator" w:id="0">
    <w:p w14:paraId="70DE4BCB" w14:textId="77777777" w:rsidR="001965A0" w:rsidRDefault="001965A0" w:rsidP="008A56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3C"/>
    <w:rsid w:val="00027F63"/>
    <w:rsid w:val="000D2D8A"/>
    <w:rsid w:val="001965A0"/>
    <w:rsid w:val="00210CB4"/>
    <w:rsid w:val="002832A8"/>
    <w:rsid w:val="002A58C6"/>
    <w:rsid w:val="002E5882"/>
    <w:rsid w:val="00314C0D"/>
    <w:rsid w:val="003A2A24"/>
    <w:rsid w:val="00401110"/>
    <w:rsid w:val="004777BF"/>
    <w:rsid w:val="004D4C95"/>
    <w:rsid w:val="004D781B"/>
    <w:rsid w:val="00562181"/>
    <w:rsid w:val="00600D01"/>
    <w:rsid w:val="006F02DA"/>
    <w:rsid w:val="00726C23"/>
    <w:rsid w:val="00785653"/>
    <w:rsid w:val="007A17DF"/>
    <w:rsid w:val="007B349B"/>
    <w:rsid w:val="007D4173"/>
    <w:rsid w:val="00806B8F"/>
    <w:rsid w:val="008A563C"/>
    <w:rsid w:val="0091086C"/>
    <w:rsid w:val="00943051"/>
    <w:rsid w:val="00B0115C"/>
    <w:rsid w:val="00B827E7"/>
    <w:rsid w:val="00C648CC"/>
    <w:rsid w:val="00D642AA"/>
    <w:rsid w:val="00DF3892"/>
    <w:rsid w:val="00E443A1"/>
    <w:rsid w:val="00F02A02"/>
    <w:rsid w:val="00F7259E"/>
    <w:rsid w:val="00FE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7428"/>
  <w15:docId w15:val="{6F040EE0-E672-4271-9CD0-D677BD78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A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63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5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563C"/>
  </w:style>
  <w:style w:type="paragraph" w:styleId="Zpat">
    <w:name w:val="footer"/>
    <w:basedOn w:val="Normln"/>
    <w:link w:val="ZpatChar"/>
    <w:uiPriority w:val="99"/>
    <w:semiHidden/>
    <w:unhideWhenUsed/>
    <w:rsid w:val="008A5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A563C"/>
  </w:style>
  <w:style w:type="table" w:styleId="Mkatabulky">
    <w:name w:val="Table Grid"/>
    <w:basedOn w:val="Normlntabulka"/>
    <w:uiPriority w:val="59"/>
    <w:rsid w:val="008A5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havlinova.renata</dc:creator>
  <cp:lastModifiedBy>Lucie Zemánková</cp:lastModifiedBy>
  <cp:revision>2</cp:revision>
  <dcterms:created xsi:type="dcterms:W3CDTF">2024-01-04T17:45:00Z</dcterms:created>
  <dcterms:modified xsi:type="dcterms:W3CDTF">2024-01-04T17:45:00Z</dcterms:modified>
</cp:coreProperties>
</file>