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0C3B" w14:textId="77777777" w:rsidR="00387F4C" w:rsidRDefault="00387F4C" w:rsidP="00A678A1">
      <w:pPr>
        <w:autoSpaceDE w:val="0"/>
        <w:jc w:val="center"/>
        <w:rPr>
          <w:b/>
          <w:bCs/>
          <w:spacing w:val="100"/>
        </w:rPr>
      </w:pPr>
    </w:p>
    <w:p w14:paraId="503994F4" w14:textId="493235C8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1D3D6234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C52E69">
        <w:rPr>
          <w:b/>
          <w:bCs/>
        </w:rPr>
        <w:t>17.07</w:t>
      </w:r>
      <w:r w:rsidR="00B1111F">
        <w:rPr>
          <w:b/>
          <w:bCs/>
        </w:rPr>
        <w:t>.2023</w:t>
      </w:r>
    </w:p>
    <w:p w14:paraId="3D399701" w14:textId="77777777" w:rsidR="00621B95" w:rsidRDefault="00621B95" w:rsidP="00A678A1"/>
    <w:p w14:paraId="69C073D3" w14:textId="77777777" w:rsidR="00387F4C" w:rsidRPr="00245AAE" w:rsidRDefault="00387F4C" w:rsidP="00387F4C">
      <w:pPr>
        <w:rPr>
          <w:u w:val="single"/>
        </w:rPr>
      </w:pPr>
      <w:r>
        <w:rPr>
          <w:u w:val="single"/>
        </w:rPr>
        <w:t xml:space="preserve">USNESENÍ č. 1   </w:t>
      </w:r>
    </w:p>
    <w:p w14:paraId="1728639C" w14:textId="77777777" w:rsidR="00387F4C" w:rsidRDefault="00387F4C" w:rsidP="00387F4C">
      <w:pPr>
        <w:jc w:val="both"/>
      </w:pPr>
      <w:r w:rsidRPr="00633D0F">
        <w:t xml:space="preserve">Rada města </w:t>
      </w:r>
      <w:r w:rsidRPr="003E03A1">
        <w:rPr>
          <w:b/>
          <w:bCs/>
        </w:rPr>
        <w:t>schvaluje</w:t>
      </w:r>
      <w:r w:rsidRPr="00633D0F">
        <w:t xml:space="preserve"> navržený program jednání.</w:t>
      </w:r>
    </w:p>
    <w:p w14:paraId="19B61E3B" w14:textId="77777777" w:rsidR="00387F4C" w:rsidRDefault="00387F4C" w:rsidP="00387F4C">
      <w:pPr>
        <w:rPr>
          <w:u w:val="single"/>
        </w:rPr>
      </w:pPr>
    </w:p>
    <w:p w14:paraId="6C58D9AD" w14:textId="355CFD4B" w:rsidR="00387F4C" w:rsidRDefault="00387F4C" w:rsidP="00387F4C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27A3AD39" w14:textId="6F151972" w:rsidR="00387F4C" w:rsidRPr="00BD776A" w:rsidRDefault="00387F4C" w:rsidP="003817CE">
      <w:pPr>
        <w:jc w:val="both"/>
        <w:rPr>
          <w:u w:val="single"/>
        </w:rPr>
      </w:pPr>
      <w:r w:rsidRPr="00633D0F">
        <w:t xml:space="preserve">Rada města </w:t>
      </w:r>
      <w:r w:rsidRPr="00BD776A">
        <w:rPr>
          <w:b/>
          <w:bCs/>
        </w:rPr>
        <w:t>bere na vědomí</w:t>
      </w:r>
      <w:r w:rsidRPr="00633D0F">
        <w:t xml:space="preserve"> kontrolu plnění úkolů uložených radou města v roce 2023 (příloha</w:t>
      </w:r>
      <w:r w:rsidR="003817CE">
        <w:t> </w:t>
      </w:r>
      <w:r w:rsidRPr="00633D0F">
        <w:t>č.</w:t>
      </w:r>
      <w:r w:rsidR="003817CE">
        <w:t> </w:t>
      </w:r>
      <w:r>
        <w:t>1</w:t>
      </w:r>
      <w:r w:rsidRPr="00633D0F">
        <w:t>).</w:t>
      </w:r>
    </w:p>
    <w:p w14:paraId="2B7A029E" w14:textId="77777777" w:rsidR="00387F4C" w:rsidRDefault="00387F4C" w:rsidP="00387F4C">
      <w:pPr>
        <w:jc w:val="both"/>
        <w:rPr>
          <w:u w:val="single"/>
        </w:rPr>
      </w:pPr>
    </w:p>
    <w:p w14:paraId="28B759DB" w14:textId="77777777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1CFEF05E" w14:textId="77777777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schvaluje</w:t>
      </w:r>
      <w:r w:rsidRPr="00633D0F">
        <w:t xml:space="preserve"> Rozpočtové op</w:t>
      </w:r>
      <w:r>
        <w:t>a</w:t>
      </w:r>
      <w:r w:rsidRPr="00633D0F">
        <w:t xml:space="preserve">tření č. 2/2023 (příloha č. </w:t>
      </w:r>
      <w:r>
        <w:t>2</w:t>
      </w:r>
      <w:r w:rsidRPr="00633D0F">
        <w:t>).</w:t>
      </w:r>
    </w:p>
    <w:p w14:paraId="7AC0A23A" w14:textId="77777777" w:rsidR="00C52E69" w:rsidRDefault="00C52E69" w:rsidP="00C52E69">
      <w:pPr>
        <w:rPr>
          <w:u w:val="single"/>
        </w:rPr>
      </w:pPr>
    </w:p>
    <w:p w14:paraId="0DDB974C" w14:textId="2736C217" w:rsidR="00C52E69" w:rsidRPr="00D22F55" w:rsidRDefault="00C52E69" w:rsidP="00C52E69">
      <w:pPr>
        <w:rPr>
          <w:i/>
          <w:iCs/>
          <w:shd w:val="clear" w:color="auto" w:fill="FFFFFF"/>
          <w:lang w:val="x-none"/>
        </w:rPr>
      </w:pPr>
      <w:r>
        <w:rPr>
          <w:u w:val="single"/>
        </w:rPr>
        <w:t>USNESENÍ č. 4a</w:t>
      </w:r>
    </w:p>
    <w:p w14:paraId="3C47EB1E" w14:textId="65F95BFA" w:rsidR="00C52E69" w:rsidRPr="00D22F55" w:rsidRDefault="00C52E69" w:rsidP="00C52E69">
      <w:pPr>
        <w:jc w:val="both"/>
      </w:pPr>
      <w:r w:rsidRPr="00D22F55">
        <w:t>Rada města na základě doporučení komise pověřené provedením hodnocení a posouzení nabídek v</w:t>
      </w:r>
      <w:r>
        <w:t> </w:t>
      </w:r>
      <w:r w:rsidRPr="00D22F55">
        <w:t>zadávacím řízení na zakázku malého rozsahu na stavební práce s názvem "</w:t>
      </w:r>
      <w:proofErr w:type="gramStart"/>
      <w:r w:rsidRPr="00D22F55">
        <w:t>Karolín - připojení</w:t>
      </w:r>
      <w:proofErr w:type="gramEnd"/>
      <w:r w:rsidRPr="00D22F55">
        <w:t xml:space="preserve"> nového vrtu", </w:t>
      </w:r>
      <w:r w:rsidRPr="00D22F55">
        <w:rPr>
          <w:b/>
          <w:bCs/>
        </w:rPr>
        <w:t>vylučuje</w:t>
      </w:r>
      <w:r w:rsidRPr="00D22F55">
        <w:t xml:space="preserve"> z dalšího průběhu zadávacího řízení nabídku uchazeče č. 2, firmy KUBIKO,</w:t>
      </w:r>
      <w:r w:rsidR="003817CE">
        <w:t> </w:t>
      </w:r>
      <w:r w:rsidRPr="00D22F55">
        <w:t>s. r. o., Brumov, IČ: 27710637, protože nabídka obsahovala doklady požadované výzvou a zadávací dokumentací příslušející k jiné zakázce a uchazeč na požádání nedoložil (nedoplnil) v</w:t>
      </w:r>
      <w:r w:rsidR="003817CE">
        <w:t> </w:t>
      </w:r>
      <w:r w:rsidRPr="00D22F55">
        <w:t>požadovaném termínu doklady správné.</w:t>
      </w:r>
    </w:p>
    <w:p w14:paraId="1ECA88C4" w14:textId="77777777" w:rsidR="00C52E69" w:rsidRDefault="00C52E69" w:rsidP="00C52E69">
      <w:pPr>
        <w:rPr>
          <w:u w:val="single"/>
        </w:rPr>
      </w:pPr>
    </w:p>
    <w:p w14:paraId="4BDA015D" w14:textId="4B1C7BE9" w:rsidR="00C52E69" w:rsidRDefault="00C52E69" w:rsidP="00C52E69">
      <w:r>
        <w:rPr>
          <w:u w:val="single"/>
        </w:rPr>
        <w:t>USNESENÍ č. 4b</w:t>
      </w:r>
    </w:p>
    <w:p w14:paraId="05731911" w14:textId="77777777" w:rsidR="00C52E69" w:rsidRDefault="00C52E69" w:rsidP="00C52E69">
      <w:pPr>
        <w:jc w:val="both"/>
      </w:pPr>
      <w:r w:rsidRPr="00D22F55">
        <w:t xml:space="preserve">Rada města </w:t>
      </w:r>
      <w:r w:rsidRPr="00D22F55">
        <w:rPr>
          <w:b/>
          <w:bCs/>
        </w:rPr>
        <w:t>projednala</w:t>
      </w:r>
      <w:r w:rsidRPr="00D22F55">
        <w:t xml:space="preserve"> podklady z výběrového řízení k veřejné zakázce malého rozsahu „Karolín - připojení nového vrtu“ a pro realizaci akce „Karolín - připojení nového vrtu“ </w:t>
      </w:r>
      <w:r w:rsidRPr="00D22F55">
        <w:rPr>
          <w:b/>
          <w:bCs/>
        </w:rPr>
        <w:t>vybrala</w:t>
      </w:r>
      <w:r w:rsidRPr="00D22F55">
        <w:t xml:space="preserve"> v souladu s</w:t>
      </w:r>
      <w:r>
        <w:t> </w:t>
      </w:r>
      <w:r w:rsidRPr="00D22F55">
        <w:t>doporučením hodnotící komise společnost ENVIREX, spol. s r. o., Nové Město na Moravě, IČ:</w:t>
      </w:r>
      <w:r>
        <w:t> </w:t>
      </w:r>
      <w:r w:rsidRPr="00D22F55">
        <w:t xml:space="preserve">47914700, která předložila nejvýhodnější nabídku. Rada města </w:t>
      </w:r>
      <w:r w:rsidRPr="00D22F55">
        <w:rPr>
          <w:b/>
          <w:bCs/>
        </w:rPr>
        <w:t>pověřuje</w:t>
      </w:r>
      <w:r w:rsidRPr="00D22F55">
        <w:t xml:space="preserve"> starostku města Mgr.</w:t>
      </w:r>
      <w:r>
        <w:t> </w:t>
      </w:r>
      <w:r w:rsidRPr="00D22F55">
        <w:t>Romanu Synakieviczovou podpisem smlouvy o dílo.</w:t>
      </w:r>
    </w:p>
    <w:p w14:paraId="65AD3E2E" w14:textId="77777777" w:rsidR="00C52E69" w:rsidRDefault="00C52E69" w:rsidP="00C52E69">
      <w:pPr>
        <w:rPr>
          <w:u w:val="single"/>
        </w:rPr>
      </w:pPr>
    </w:p>
    <w:p w14:paraId="29C6E911" w14:textId="5AED88FD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4EE7F1EA" w14:textId="77777777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projednala</w:t>
      </w:r>
      <w:r w:rsidRPr="00633D0F">
        <w:t xml:space="preserve"> návrh dodatku č. 5 ke smlouvě o dílo ze dne 27.09.2022, na zhotovení stavby polních cest P1, Pv5, sanace strže a dalších opatření v k. ú. Holešín spolu s objednatelem Státním pozemkovým úřadem a zhotovitelem FIRESTA-Fišer, rekonstrukce, stavby, a. s. (příloha č.</w:t>
      </w:r>
      <w:r>
        <w:t> 3</w:t>
      </w:r>
      <w:r w:rsidRPr="00633D0F">
        <w:t xml:space="preserve">). Rada města </w:t>
      </w:r>
      <w:r w:rsidRPr="00D22F55">
        <w:rPr>
          <w:b/>
          <w:bCs/>
        </w:rPr>
        <w:t>rozhodla</w:t>
      </w:r>
      <w:r w:rsidRPr="00633D0F">
        <w:t xml:space="preserve"> dodatek č. 5 ke smlouvě o dílo na zhotovení stavby polních cest P1, Pv5, sanace strže a dalších opatření v k. ú. Holešín spolu s objednatelem Státním pozemkovým úřadem a</w:t>
      </w:r>
      <w:r>
        <w:t> </w:t>
      </w:r>
      <w:r w:rsidRPr="00633D0F">
        <w:t>zhotovitelem FIRESTA-Fišer, rekonstrukce, stavby, a. s. uzavřít.</w:t>
      </w:r>
    </w:p>
    <w:p w14:paraId="600267BA" w14:textId="77777777" w:rsidR="00C52E69" w:rsidRDefault="00C52E69" w:rsidP="00C52E69">
      <w:pPr>
        <w:rPr>
          <w:u w:val="single"/>
        </w:rPr>
      </w:pPr>
    </w:p>
    <w:p w14:paraId="152B8A0E" w14:textId="4237569C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425BE7F8" w14:textId="03B77763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projednala</w:t>
      </w:r>
      <w:r w:rsidRPr="00633D0F">
        <w:t xml:space="preserve"> návrh dodatku č. 4 ke smlouvě o dílo k akci VD Karolín – úprava břehů, bezpečnostního přelivu a vzdouvací objekt, projektová dokumentace pro stavební povolení a pro provádění stavby uzavřené dne 15.06.2021 se společností VODNÍ DÍLA - TBD, a. s., Praha (příloha č. </w:t>
      </w:r>
      <w:r>
        <w:t>4</w:t>
      </w:r>
      <w:r w:rsidRPr="00633D0F">
        <w:t xml:space="preserve">). Rada města </w:t>
      </w:r>
      <w:r w:rsidRPr="00D22F55">
        <w:rPr>
          <w:b/>
          <w:bCs/>
        </w:rPr>
        <w:t>rozhodla</w:t>
      </w:r>
      <w:r w:rsidRPr="00633D0F">
        <w:t xml:space="preserve"> dodatek č. 4 ke smlouvě o dílo k akci VD Karolín – úprava břehů, bezpečnostního přelivu a vzdouvací objekt, projektová dokumentace pro stavební povolení a</w:t>
      </w:r>
      <w:r>
        <w:t> </w:t>
      </w:r>
      <w:r w:rsidRPr="00633D0F">
        <w:t>pro</w:t>
      </w:r>
      <w:r w:rsidR="003817CE">
        <w:t> </w:t>
      </w:r>
      <w:r w:rsidRPr="00633D0F">
        <w:t xml:space="preserve">provádění stavby se společností VODNÍ </w:t>
      </w:r>
      <w:proofErr w:type="gramStart"/>
      <w:r w:rsidRPr="00633D0F">
        <w:t>DÍLA - TBD</w:t>
      </w:r>
      <w:proofErr w:type="gramEnd"/>
      <w:r w:rsidRPr="00633D0F">
        <w:t>, a. s., Praha uzavřít.</w:t>
      </w:r>
    </w:p>
    <w:p w14:paraId="05DE3B3A" w14:textId="77777777" w:rsidR="00C52E69" w:rsidRDefault="00C52E69" w:rsidP="00C52E69">
      <w:pPr>
        <w:rPr>
          <w:u w:val="single"/>
        </w:rPr>
      </w:pPr>
    </w:p>
    <w:p w14:paraId="2262908D" w14:textId="5752283B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3A5046B7" w14:textId="0BDC5765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projednala</w:t>
      </w:r>
      <w:r w:rsidRPr="00633D0F">
        <w:t xml:space="preserve"> návrh příkazní smlouvy na technický dozor investora</w:t>
      </w:r>
      <w:r>
        <w:t xml:space="preserve"> </w:t>
      </w:r>
      <w:r w:rsidRPr="00633D0F">
        <w:t>k akci „Rekonstrukce víceúčelového hřiště u ZŠ v Rájci-Jestřebí“ s příkazníkem Ing. Vladimírem Wolfem, Brno (příloha</w:t>
      </w:r>
      <w:r w:rsidR="003817CE">
        <w:t> </w:t>
      </w:r>
      <w:r w:rsidRPr="00633D0F">
        <w:t>č.</w:t>
      </w:r>
      <w:r w:rsidR="003817CE">
        <w:t> </w:t>
      </w:r>
      <w:r>
        <w:t>5</w:t>
      </w:r>
      <w:r w:rsidRPr="00633D0F">
        <w:t xml:space="preserve">). Rada města </w:t>
      </w:r>
      <w:r w:rsidRPr="00D22F55">
        <w:rPr>
          <w:b/>
          <w:bCs/>
        </w:rPr>
        <w:t>rozhodla</w:t>
      </w:r>
      <w:r w:rsidRPr="00633D0F">
        <w:t xml:space="preserve"> příkazní smlouvu na technický dozor investora k akci „Rekonstrukce víceúčelového hřiště u ZŠ v Rájci-Jestřebí“ s příkazníkem Ing. Vladimírem Wolfem, Brno uzavřít.</w:t>
      </w:r>
    </w:p>
    <w:p w14:paraId="4DF8F3FE" w14:textId="77777777" w:rsidR="00C52E69" w:rsidRDefault="00C52E69" w:rsidP="00C52E69">
      <w:pPr>
        <w:rPr>
          <w:u w:val="single"/>
        </w:rPr>
      </w:pPr>
    </w:p>
    <w:p w14:paraId="5BE21A70" w14:textId="77777777" w:rsidR="00C52E69" w:rsidRDefault="00C52E69" w:rsidP="00C52E69">
      <w:pPr>
        <w:rPr>
          <w:u w:val="single"/>
        </w:rPr>
      </w:pPr>
    </w:p>
    <w:p w14:paraId="56890419" w14:textId="77777777" w:rsidR="00C52E69" w:rsidRDefault="00C52E69" w:rsidP="00C52E69">
      <w:pPr>
        <w:rPr>
          <w:u w:val="single"/>
        </w:rPr>
      </w:pPr>
    </w:p>
    <w:p w14:paraId="7BE53030" w14:textId="77777777" w:rsidR="00C52E69" w:rsidRDefault="00C52E69" w:rsidP="00C52E69">
      <w:pPr>
        <w:rPr>
          <w:u w:val="single"/>
        </w:rPr>
      </w:pPr>
    </w:p>
    <w:p w14:paraId="7E860A3D" w14:textId="616F0A26" w:rsidR="00C52E69" w:rsidRPr="00245AAE" w:rsidRDefault="00C52E69" w:rsidP="00C52E69">
      <w:pPr>
        <w:rPr>
          <w:u w:val="single"/>
        </w:rPr>
      </w:pPr>
      <w:r>
        <w:rPr>
          <w:u w:val="single"/>
        </w:rPr>
        <w:lastRenderedPageBreak/>
        <w:t xml:space="preserve">USNESENÍ č. 8     </w:t>
      </w:r>
    </w:p>
    <w:p w14:paraId="7743D3D9" w14:textId="0B006B87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projednala</w:t>
      </w:r>
      <w:r w:rsidRPr="00633D0F">
        <w:t xml:space="preserve"> návrh smlouvy o dílo k akci "Oprava venkovního schodiště v </w:t>
      </w:r>
      <w:proofErr w:type="spellStart"/>
      <w:r w:rsidRPr="00633D0F">
        <w:t>Holešíně</w:t>
      </w:r>
      <w:proofErr w:type="spellEnd"/>
      <w:r w:rsidRPr="00633D0F">
        <w:t>" se</w:t>
      </w:r>
      <w:r w:rsidR="003817CE">
        <w:t> </w:t>
      </w:r>
      <w:r w:rsidRPr="00633D0F">
        <w:t xml:space="preserve">zhotovitelem Ivanem Kopřivou, Lhota Rapotina (příloha č. </w:t>
      </w:r>
      <w:r>
        <w:t>6</w:t>
      </w:r>
      <w:r w:rsidRPr="00633D0F">
        <w:t xml:space="preserve">). Rada města </w:t>
      </w:r>
      <w:r w:rsidRPr="00D22F55">
        <w:rPr>
          <w:b/>
          <w:bCs/>
        </w:rPr>
        <w:t>rozhodla</w:t>
      </w:r>
      <w:r w:rsidRPr="00633D0F">
        <w:t xml:space="preserve"> smlouvu o</w:t>
      </w:r>
      <w:r w:rsidR="003817CE">
        <w:t> </w:t>
      </w:r>
      <w:r w:rsidRPr="00633D0F">
        <w:t>dílo k akci "Oprava venkovního schodiště v Holešíně" se zhotovitelem Ivanem Kopřivou, Lhota Rapotina uzavřít.</w:t>
      </w:r>
    </w:p>
    <w:p w14:paraId="3BED44B5" w14:textId="77777777" w:rsidR="00C52E69" w:rsidRDefault="00C52E69" w:rsidP="00C52E69">
      <w:pPr>
        <w:rPr>
          <w:u w:val="single"/>
        </w:rPr>
      </w:pPr>
    </w:p>
    <w:p w14:paraId="70F8FF00" w14:textId="2276A038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9     </w:t>
      </w:r>
    </w:p>
    <w:p w14:paraId="1B5B986A" w14:textId="77777777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 xml:space="preserve">projednala </w:t>
      </w:r>
      <w:r w:rsidRPr="00633D0F">
        <w:t xml:space="preserve">návrh servisní smlouvy k elektronické úřední desce se společností Ki-Wi Digital, s. r. o., Brno (příloha č. </w:t>
      </w:r>
      <w:r>
        <w:t>7</w:t>
      </w:r>
      <w:r w:rsidRPr="00633D0F">
        <w:t xml:space="preserve">). Rada města </w:t>
      </w:r>
      <w:r w:rsidRPr="00D22F55">
        <w:rPr>
          <w:b/>
          <w:bCs/>
        </w:rPr>
        <w:t>rozhodla</w:t>
      </w:r>
      <w:r w:rsidRPr="00633D0F">
        <w:t xml:space="preserve"> servisní smlouvu k elektronické úřední desce se společností Ki-Wi Digital, s. r. o., Brno uzavřít.</w:t>
      </w:r>
    </w:p>
    <w:p w14:paraId="5C488FF3" w14:textId="77777777" w:rsidR="00C52E69" w:rsidRDefault="00C52E69" w:rsidP="00C52E69">
      <w:pPr>
        <w:rPr>
          <w:u w:val="single"/>
        </w:rPr>
      </w:pPr>
    </w:p>
    <w:p w14:paraId="6B7F70FC" w14:textId="1871AEB8" w:rsidR="00C52E69" w:rsidRPr="00245AAE" w:rsidRDefault="00C52E69" w:rsidP="00C52E69">
      <w:pPr>
        <w:rPr>
          <w:u w:val="single"/>
        </w:rPr>
      </w:pPr>
      <w:r>
        <w:rPr>
          <w:u w:val="single"/>
        </w:rPr>
        <w:t xml:space="preserve">USNESENÍ č. 10     </w:t>
      </w:r>
    </w:p>
    <w:p w14:paraId="131E6511" w14:textId="389F8842" w:rsidR="00C52E69" w:rsidRDefault="00C52E69" w:rsidP="00C52E69">
      <w:pPr>
        <w:jc w:val="both"/>
      </w:pPr>
      <w:r w:rsidRPr="00633D0F">
        <w:t xml:space="preserve">Rada města </w:t>
      </w:r>
      <w:r w:rsidRPr="00D22F55">
        <w:rPr>
          <w:b/>
          <w:bCs/>
        </w:rPr>
        <w:t>projednala</w:t>
      </w:r>
      <w:r w:rsidRPr="00633D0F">
        <w:t xml:space="preserve"> záměr výpůjčky částí obecního pozemku parc. č. 1573/1 ostatní plocha o</w:t>
      </w:r>
      <w:r>
        <w:t> </w:t>
      </w:r>
      <w:r w:rsidRPr="00633D0F">
        <w:t>výměře cca 25 m</w:t>
      </w:r>
      <w:r w:rsidR="003817CE">
        <w:t>²</w:t>
      </w:r>
      <w:r w:rsidRPr="00633D0F">
        <w:t xml:space="preserve"> a cca 5 m</w:t>
      </w:r>
      <w:r w:rsidR="003817CE">
        <w:t>²</w:t>
      </w:r>
      <w:r w:rsidRPr="00633D0F">
        <w:t xml:space="preserve"> z celkové výměry 1.983 m</w:t>
      </w:r>
      <w:r w:rsidR="003817CE">
        <w:t>²</w:t>
      </w:r>
      <w:r w:rsidRPr="00633D0F">
        <w:t xml:space="preserve"> v k. ú. Rájec nad Svitavou pro parkování 2 osobních aut a čtyřkolky, a </w:t>
      </w:r>
      <w:r w:rsidRPr="00D22F55">
        <w:rPr>
          <w:b/>
          <w:bCs/>
        </w:rPr>
        <w:t xml:space="preserve">rozhodla </w:t>
      </w:r>
      <w:r w:rsidRPr="00633D0F">
        <w:t>uzavřít na předmětné části pozemku smlouvu o výpůjčce na</w:t>
      </w:r>
      <w:r w:rsidR="003817CE">
        <w:t> </w:t>
      </w:r>
      <w:r w:rsidRPr="00633D0F">
        <w:t xml:space="preserve">dobu neurčitou s tříměsíční výpovědní dobou za podmínek uvedených v příloze č. </w:t>
      </w:r>
      <w:r>
        <w:t>8</w:t>
      </w:r>
      <w:r w:rsidRPr="00633D0F">
        <w:t>.</w:t>
      </w:r>
    </w:p>
    <w:p w14:paraId="05C5129D" w14:textId="77777777" w:rsidR="00C52E69" w:rsidRDefault="00C52E69" w:rsidP="00C52E69">
      <w:pPr>
        <w:rPr>
          <w:u w:val="single"/>
        </w:rPr>
      </w:pPr>
    </w:p>
    <w:p w14:paraId="7263D276" w14:textId="66C74593" w:rsidR="00C52E69" w:rsidRPr="00245AAE" w:rsidRDefault="00C52E69" w:rsidP="00C52E69">
      <w:pPr>
        <w:rPr>
          <w:u w:val="single"/>
        </w:rPr>
      </w:pPr>
      <w:r>
        <w:rPr>
          <w:u w:val="single"/>
        </w:rPr>
        <w:t>USNESENÍ č. 11</w:t>
      </w:r>
      <w:bookmarkStart w:id="0" w:name="Text58"/>
      <w:r>
        <w:rPr>
          <w:u w:val="single"/>
        </w:rPr>
        <w:t xml:space="preserve">     </w:t>
      </w:r>
      <w:bookmarkEnd w:id="0"/>
    </w:p>
    <w:p w14:paraId="7A8DF2EC" w14:textId="77777777" w:rsidR="00C52E69" w:rsidRDefault="00C52E69" w:rsidP="00C52E69">
      <w:pPr>
        <w:jc w:val="both"/>
      </w:pPr>
      <w:bookmarkStart w:id="1" w:name="Text46"/>
      <w:r w:rsidRPr="00633D0F">
        <w:t xml:space="preserve">Rada města </w:t>
      </w:r>
      <w:r w:rsidRPr="00D22F55">
        <w:rPr>
          <w:b/>
          <w:bCs/>
        </w:rPr>
        <w:t xml:space="preserve">rozhodla </w:t>
      </w:r>
      <w:r w:rsidRPr="00633D0F">
        <w:t>uzavřít Smlouvu o spolupráci se společností Tradice Slovácka, o. p. s., jako veřejným zadavatelem dle ustanovení § 4 odst. 1 písm. d) zákona 134/2016 Sb., o zadávání veřejných zakázek, ve znění pozdějších předpisů, týkající se zajištění nákupu elektrické energie a</w:t>
      </w:r>
      <w:r>
        <w:t> </w:t>
      </w:r>
      <w:r w:rsidRPr="00633D0F">
        <w:t xml:space="preserve">zemního plynu přes Českomoravskou komoditní burzu Kladno pro rok 2024 (příloha č. </w:t>
      </w:r>
      <w:r>
        <w:t>9</w:t>
      </w:r>
      <w:r w:rsidRPr="00633D0F">
        <w:t>).</w:t>
      </w:r>
      <w:bookmarkEnd w:id="1"/>
    </w:p>
    <w:p w14:paraId="40344A1E" w14:textId="77777777" w:rsidR="00B1111F" w:rsidRDefault="00B1111F" w:rsidP="00052572">
      <w:pPr>
        <w:jc w:val="both"/>
      </w:pPr>
    </w:p>
    <w:p w14:paraId="09C6DC95" w14:textId="77777777" w:rsidR="00164362" w:rsidRDefault="00164362" w:rsidP="00052572">
      <w:pPr>
        <w:jc w:val="both"/>
      </w:pPr>
    </w:p>
    <w:p w14:paraId="4D633652" w14:textId="77777777" w:rsidR="00C52E69" w:rsidRDefault="00C52E69" w:rsidP="00052572">
      <w:pPr>
        <w:jc w:val="both"/>
      </w:pPr>
    </w:p>
    <w:p w14:paraId="79C35497" w14:textId="77777777" w:rsidR="00C52E69" w:rsidRDefault="00C52E69" w:rsidP="00052572">
      <w:pPr>
        <w:jc w:val="both"/>
      </w:pPr>
    </w:p>
    <w:p w14:paraId="3967A34E" w14:textId="77777777" w:rsidR="00C52E69" w:rsidRDefault="00C52E69" w:rsidP="00052572">
      <w:pPr>
        <w:jc w:val="both"/>
      </w:pPr>
    </w:p>
    <w:p w14:paraId="4849E2E0" w14:textId="77777777" w:rsidR="00C52E69" w:rsidRDefault="00C52E69" w:rsidP="00052572">
      <w:pPr>
        <w:jc w:val="both"/>
      </w:pPr>
    </w:p>
    <w:p w14:paraId="0538BF1B" w14:textId="5B98D4BA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036D12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036D12">
        <w:t xml:space="preserve"> v. r.</w:t>
      </w:r>
    </w:p>
    <w:p w14:paraId="4D7C4FB0" w14:textId="338129C6" w:rsidR="00F8285F" w:rsidRDefault="00096105" w:rsidP="00B8390F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</w:p>
    <w:sectPr w:rsidR="00F8285F" w:rsidSect="00387F4C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1A4455BE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F4C">
      <w:rPr>
        <w:rStyle w:val="slostrnky"/>
        <w:noProof/>
      </w:rPr>
      <w:t>1</w: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6D12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17CE"/>
    <w:rsid w:val="00383BE5"/>
    <w:rsid w:val="00387F4C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A3582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E68C2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77BE8"/>
    <w:rsid w:val="0089508A"/>
    <w:rsid w:val="008957C2"/>
    <w:rsid w:val="008A285F"/>
    <w:rsid w:val="008A3679"/>
    <w:rsid w:val="008B4588"/>
    <w:rsid w:val="008B484E"/>
    <w:rsid w:val="008B539A"/>
    <w:rsid w:val="008C0210"/>
    <w:rsid w:val="008C032F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1CC7"/>
    <w:rsid w:val="009B548C"/>
    <w:rsid w:val="009B71D0"/>
    <w:rsid w:val="009C36A8"/>
    <w:rsid w:val="009D13C1"/>
    <w:rsid w:val="009D1E9C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11F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390F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2E69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34C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2023-07-18T12:13:00Z</cp:lastPrinted>
  <dcterms:created xsi:type="dcterms:W3CDTF">2023-07-19T05:39:00Z</dcterms:created>
  <dcterms:modified xsi:type="dcterms:W3CDTF">2023-07-19T05:39:00Z</dcterms:modified>
</cp:coreProperties>
</file>